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1D5" w:rsidRPr="00751FBD" w:rsidRDefault="00B201D5">
      <w:pPr>
        <w:rPr>
          <w:rFonts w:ascii="Arial" w:hAnsi="Arial" w:cs="Arial"/>
          <w:b/>
          <w:sz w:val="36"/>
          <w:szCs w:val="36"/>
        </w:rPr>
      </w:pPr>
      <w:r w:rsidRPr="00751FBD">
        <w:rPr>
          <w:rFonts w:ascii="Arial" w:hAnsi="Arial" w:cs="Arial"/>
          <w:b/>
          <w:sz w:val="36"/>
          <w:szCs w:val="36"/>
        </w:rPr>
        <w:t>EQUIPMENT DECONTAMINATION CERTIFICATE</w:t>
      </w:r>
    </w:p>
    <w:tbl>
      <w:tblPr>
        <w:tblStyle w:val="TableGrid"/>
        <w:tblW w:w="5000" w:type="pct"/>
        <w:tblLook w:val="04A0"/>
      </w:tblPr>
      <w:tblGrid>
        <w:gridCol w:w="3651"/>
        <w:gridCol w:w="970"/>
        <w:gridCol w:w="3604"/>
        <w:gridCol w:w="76"/>
        <w:gridCol w:w="941"/>
      </w:tblGrid>
      <w:tr w:rsidR="00B201D5" w:rsidRPr="00B201D5" w:rsidTr="00BA2D51">
        <w:trPr>
          <w:trHeight w:val="57"/>
        </w:trPr>
        <w:tc>
          <w:tcPr>
            <w:tcW w:w="5000" w:type="pct"/>
            <w:gridSpan w:val="5"/>
            <w:shd w:val="clear" w:color="auto" w:fill="C6D9F1" w:themeFill="text2" w:themeFillTint="33"/>
            <w:vAlign w:val="center"/>
          </w:tcPr>
          <w:p w:rsidR="00751FBD" w:rsidRDefault="00751FBD" w:rsidP="00751FBD">
            <w:pPr>
              <w:ind w:left="0"/>
              <w:jc w:val="left"/>
              <w:rPr>
                <w:rFonts w:ascii="Arial" w:hAnsi="Arial" w:cs="Arial"/>
                <w:b/>
                <w:sz w:val="24"/>
                <w:szCs w:val="24"/>
              </w:rPr>
            </w:pPr>
          </w:p>
          <w:p w:rsidR="00751FBD" w:rsidRPr="00B201D5" w:rsidRDefault="00B201D5" w:rsidP="00751FBD">
            <w:pPr>
              <w:ind w:left="0"/>
              <w:jc w:val="left"/>
              <w:rPr>
                <w:rFonts w:ascii="Arial" w:hAnsi="Arial" w:cs="Arial"/>
                <w:b/>
                <w:sz w:val="24"/>
                <w:szCs w:val="24"/>
              </w:rPr>
            </w:pPr>
            <w:r w:rsidRPr="00B201D5">
              <w:rPr>
                <w:rFonts w:ascii="Arial" w:hAnsi="Arial" w:cs="Arial"/>
                <w:b/>
                <w:sz w:val="24"/>
                <w:szCs w:val="24"/>
              </w:rPr>
              <w:t>Equipment Details</w:t>
            </w:r>
          </w:p>
          <w:p w:rsidR="00B201D5" w:rsidRPr="00B201D5" w:rsidRDefault="00B201D5" w:rsidP="00751FBD">
            <w:pPr>
              <w:ind w:left="0"/>
              <w:jc w:val="left"/>
              <w:rPr>
                <w:rFonts w:ascii="Arial" w:hAnsi="Arial" w:cs="Arial"/>
                <w:b/>
                <w:sz w:val="24"/>
                <w:szCs w:val="24"/>
              </w:rPr>
            </w:pPr>
          </w:p>
        </w:tc>
      </w:tr>
      <w:tr w:rsidR="00B201D5" w:rsidRPr="00751FBD" w:rsidTr="000B7A67">
        <w:tc>
          <w:tcPr>
            <w:tcW w:w="2500" w:type="pct"/>
            <w:gridSpan w:val="2"/>
          </w:tcPr>
          <w:p w:rsidR="00B201D5" w:rsidRPr="00751FBD" w:rsidRDefault="00B201D5" w:rsidP="00B201D5">
            <w:pPr>
              <w:ind w:left="0"/>
              <w:rPr>
                <w:rFonts w:ascii="Arial" w:hAnsi="Arial" w:cs="Arial"/>
              </w:rPr>
            </w:pPr>
            <w:r w:rsidRPr="00751FBD">
              <w:rPr>
                <w:rFonts w:ascii="Arial" w:hAnsi="Arial" w:cs="Arial"/>
              </w:rPr>
              <w:t>Type:</w:t>
            </w:r>
          </w:p>
          <w:p w:rsidR="00B201D5" w:rsidRDefault="00B201D5" w:rsidP="00B201D5">
            <w:pPr>
              <w:ind w:left="0"/>
              <w:rPr>
                <w:rFonts w:ascii="Arial" w:hAnsi="Arial" w:cs="Arial"/>
              </w:rPr>
            </w:pPr>
          </w:p>
          <w:p w:rsidR="00BA2D51" w:rsidRPr="00751FBD" w:rsidRDefault="00BA2D51" w:rsidP="00B201D5">
            <w:pPr>
              <w:ind w:left="0"/>
              <w:rPr>
                <w:rFonts w:ascii="Arial" w:hAnsi="Arial" w:cs="Arial"/>
              </w:rPr>
            </w:pPr>
          </w:p>
        </w:tc>
        <w:tc>
          <w:tcPr>
            <w:tcW w:w="2500" w:type="pct"/>
            <w:gridSpan w:val="3"/>
          </w:tcPr>
          <w:p w:rsidR="00B201D5" w:rsidRPr="00751FBD" w:rsidRDefault="00B201D5">
            <w:pPr>
              <w:ind w:left="0"/>
              <w:rPr>
                <w:rFonts w:ascii="Arial" w:hAnsi="Arial" w:cs="Arial"/>
              </w:rPr>
            </w:pPr>
            <w:r w:rsidRPr="00751FBD">
              <w:rPr>
                <w:rFonts w:ascii="Arial" w:hAnsi="Arial" w:cs="Arial"/>
              </w:rPr>
              <w:t>Manufacturer:</w:t>
            </w:r>
          </w:p>
        </w:tc>
      </w:tr>
      <w:tr w:rsidR="00B201D5" w:rsidRPr="00751FBD" w:rsidTr="00751FBD">
        <w:tc>
          <w:tcPr>
            <w:tcW w:w="2500" w:type="pct"/>
            <w:gridSpan w:val="2"/>
            <w:tcBorders>
              <w:bottom w:val="single" w:sz="4" w:space="0" w:color="auto"/>
            </w:tcBorders>
          </w:tcPr>
          <w:p w:rsidR="00B201D5" w:rsidRPr="00751FBD" w:rsidRDefault="00B201D5">
            <w:pPr>
              <w:ind w:left="0"/>
              <w:rPr>
                <w:rFonts w:ascii="Arial" w:hAnsi="Arial" w:cs="Arial"/>
              </w:rPr>
            </w:pPr>
            <w:r w:rsidRPr="00751FBD">
              <w:rPr>
                <w:rFonts w:ascii="Arial" w:hAnsi="Arial" w:cs="Arial"/>
              </w:rPr>
              <w:t>Model No:</w:t>
            </w:r>
          </w:p>
          <w:p w:rsidR="00B201D5" w:rsidRDefault="00B201D5">
            <w:pPr>
              <w:ind w:left="0"/>
              <w:rPr>
                <w:rFonts w:ascii="Arial" w:hAnsi="Arial" w:cs="Arial"/>
              </w:rPr>
            </w:pPr>
          </w:p>
          <w:p w:rsidR="00BA2D51" w:rsidRPr="00751FBD" w:rsidRDefault="00BA2D51">
            <w:pPr>
              <w:ind w:left="0"/>
              <w:rPr>
                <w:rFonts w:ascii="Arial" w:hAnsi="Arial" w:cs="Arial"/>
              </w:rPr>
            </w:pPr>
          </w:p>
        </w:tc>
        <w:tc>
          <w:tcPr>
            <w:tcW w:w="2500" w:type="pct"/>
            <w:gridSpan w:val="3"/>
            <w:tcBorders>
              <w:bottom w:val="single" w:sz="4" w:space="0" w:color="auto"/>
            </w:tcBorders>
          </w:tcPr>
          <w:p w:rsidR="00B201D5" w:rsidRPr="00751FBD" w:rsidRDefault="00B201D5">
            <w:pPr>
              <w:ind w:left="0"/>
              <w:rPr>
                <w:rFonts w:ascii="Arial" w:hAnsi="Arial" w:cs="Arial"/>
              </w:rPr>
            </w:pPr>
            <w:r w:rsidRPr="00751FBD">
              <w:rPr>
                <w:rFonts w:ascii="Arial" w:hAnsi="Arial" w:cs="Arial"/>
              </w:rPr>
              <w:t>Serial No:</w:t>
            </w:r>
          </w:p>
        </w:tc>
      </w:tr>
      <w:tr w:rsidR="00B201D5" w:rsidTr="00751FBD">
        <w:tc>
          <w:tcPr>
            <w:tcW w:w="5000" w:type="pct"/>
            <w:gridSpan w:val="5"/>
            <w:shd w:val="clear" w:color="auto" w:fill="C6D9F1" w:themeFill="text2" w:themeFillTint="33"/>
          </w:tcPr>
          <w:p w:rsidR="00751FBD" w:rsidRDefault="00751FBD">
            <w:pPr>
              <w:ind w:left="0"/>
              <w:rPr>
                <w:rFonts w:ascii="Arial" w:hAnsi="Arial" w:cs="Arial"/>
                <w:b/>
                <w:sz w:val="24"/>
                <w:szCs w:val="24"/>
              </w:rPr>
            </w:pPr>
          </w:p>
          <w:p w:rsidR="00B201D5" w:rsidRDefault="00B201D5">
            <w:pPr>
              <w:ind w:left="0"/>
              <w:rPr>
                <w:rFonts w:ascii="Arial" w:hAnsi="Arial" w:cs="Arial"/>
                <w:b/>
                <w:sz w:val="24"/>
                <w:szCs w:val="24"/>
              </w:rPr>
            </w:pPr>
            <w:r>
              <w:rPr>
                <w:rFonts w:ascii="Arial" w:hAnsi="Arial" w:cs="Arial"/>
                <w:b/>
                <w:sz w:val="24"/>
                <w:szCs w:val="24"/>
              </w:rPr>
              <w:t>Purpose of Decontamination</w:t>
            </w:r>
          </w:p>
          <w:p w:rsidR="00751FBD" w:rsidRDefault="00751FBD">
            <w:pPr>
              <w:ind w:left="0"/>
              <w:rPr>
                <w:rFonts w:ascii="Arial" w:hAnsi="Arial" w:cs="Arial"/>
                <w:b/>
                <w:sz w:val="24"/>
                <w:szCs w:val="24"/>
              </w:rPr>
            </w:pPr>
          </w:p>
        </w:tc>
      </w:tr>
      <w:tr w:rsidR="00B201D5" w:rsidTr="00751FBD">
        <w:tc>
          <w:tcPr>
            <w:tcW w:w="5000" w:type="pct"/>
            <w:gridSpan w:val="5"/>
            <w:tcBorders>
              <w:bottom w:val="single" w:sz="4" w:space="0" w:color="auto"/>
            </w:tcBorders>
          </w:tcPr>
          <w:p w:rsidR="00B201D5" w:rsidRDefault="00B201D5">
            <w:pPr>
              <w:ind w:left="0"/>
              <w:rPr>
                <w:rFonts w:ascii="Arial" w:hAnsi="Arial" w:cs="Arial"/>
                <w:b/>
                <w:sz w:val="24"/>
                <w:szCs w:val="24"/>
              </w:rPr>
            </w:pPr>
          </w:p>
          <w:p w:rsidR="00BA2D51" w:rsidRDefault="00BA2D51">
            <w:pPr>
              <w:ind w:left="0"/>
              <w:rPr>
                <w:rFonts w:ascii="Arial" w:hAnsi="Arial" w:cs="Arial"/>
                <w:b/>
                <w:sz w:val="24"/>
                <w:szCs w:val="24"/>
              </w:rPr>
            </w:pPr>
          </w:p>
          <w:p w:rsidR="00BA2D51" w:rsidRDefault="00BA2D51">
            <w:pPr>
              <w:ind w:left="0"/>
              <w:rPr>
                <w:rFonts w:ascii="Arial" w:hAnsi="Arial" w:cs="Arial"/>
                <w:b/>
                <w:sz w:val="24"/>
                <w:szCs w:val="24"/>
              </w:rPr>
            </w:pPr>
          </w:p>
          <w:p w:rsidR="00BA2D51" w:rsidRDefault="00BA2D51">
            <w:pPr>
              <w:ind w:left="0"/>
              <w:rPr>
                <w:rFonts w:ascii="Arial" w:hAnsi="Arial" w:cs="Arial"/>
                <w:b/>
                <w:sz w:val="24"/>
                <w:szCs w:val="24"/>
              </w:rPr>
            </w:pPr>
          </w:p>
          <w:p w:rsidR="00BA2D51" w:rsidRDefault="00BA2D51">
            <w:pPr>
              <w:ind w:left="0"/>
              <w:rPr>
                <w:rFonts w:ascii="Arial" w:hAnsi="Arial" w:cs="Arial"/>
                <w:b/>
                <w:sz w:val="24"/>
                <w:szCs w:val="24"/>
              </w:rPr>
            </w:pPr>
          </w:p>
          <w:p w:rsidR="00BA2D51" w:rsidRDefault="00BA2D51">
            <w:pPr>
              <w:ind w:left="0"/>
              <w:rPr>
                <w:rFonts w:ascii="Arial" w:hAnsi="Arial" w:cs="Arial"/>
                <w:b/>
                <w:sz w:val="24"/>
                <w:szCs w:val="24"/>
              </w:rPr>
            </w:pPr>
          </w:p>
          <w:p w:rsidR="00BA2D51" w:rsidRDefault="00BA2D51">
            <w:pPr>
              <w:ind w:left="0"/>
              <w:rPr>
                <w:rFonts w:ascii="Arial" w:hAnsi="Arial" w:cs="Arial"/>
                <w:b/>
                <w:sz w:val="24"/>
                <w:szCs w:val="24"/>
              </w:rPr>
            </w:pPr>
          </w:p>
          <w:p w:rsidR="00B201D5" w:rsidRDefault="00B201D5">
            <w:pPr>
              <w:ind w:left="0"/>
              <w:rPr>
                <w:rFonts w:ascii="Arial" w:hAnsi="Arial" w:cs="Arial"/>
                <w:b/>
                <w:sz w:val="24"/>
                <w:szCs w:val="24"/>
              </w:rPr>
            </w:pPr>
          </w:p>
        </w:tc>
      </w:tr>
      <w:tr w:rsidR="00F209FA" w:rsidTr="00751FBD">
        <w:tc>
          <w:tcPr>
            <w:tcW w:w="5000" w:type="pct"/>
            <w:gridSpan w:val="5"/>
            <w:shd w:val="clear" w:color="auto" w:fill="C6D9F1" w:themeFill="text2" w:themeFillTint="33"/>
          </w:tcPr>
          <w:p w:rsidR="00751FBD" w:rsidRDefault="00751FBD">
            <w:pPr>
              <w:ind w:left="0"/>
              <w:rPr>
                <w:rFonts w:ascii="Arial" w:hAnsi="Arial" w:cs="Arial"/>
                <w:b/>
                <w:sz w:val="24"/>
                <w:szCs w:val="24"/>
              </w:rPr>
            </w:pPr>
          </w:p>
          <w:p w:rsidR="00F209FA" w:rsidRDefault="00F209FA">
            <w:pPr>
              <w:ind w:left="0"/>
              <w:rPr>
                <w:rFonts w:ascii="Arial" w:hAnsi="Arial" w:cs="Arial"/>
                <w:i/>
              </w:rPr>
            </w:pPr>
            <w:r>
              <w:rPr>
                <w:rFonts w:ascii="Arial" w:hAnsi="Arial" w:cs="Arial"/>
                <w:b/>
                <w:sz w:val="24"/>
                <w:szCs w:val="24"/>
              </w:rPr>
              <w:t>Decontamination</w:t>
            </w:r>
            <w:r w:rsidR="002D6A89">
              <w:rPr>
                <w:rFonts w:ascii="Arial" w:hAnsi="Arial" w:cs="Arial"/>
                <w:b/>
                <w:sz w:val="24"/>
                <w:szCs w:val="24"/>
              </w:rPr>
              <w:t xml:space="preserve"> </w:t>
            </w:r>
            <w:r w:rsidR="002D6A89" w:rsidRPr="002D6A89">
              <w:rPr>
                <w:rFonts w:ascii="Arial" w:hAnsi="Arial" w:cs="Arial"/>
                <w:i/>
              </w:rPr>
              <w:t>(Tick and complete the appropriate sections below)</w:t>
            </w:r>
          </w:p>
          <w:p w:rsidR="00751FBD" w:rsidRDefault="00751FBD">
            <w:pPr>
              <w:ind w:left="0"/>
              <w:rPr>
                <w:rFonts w:ascii="Arial" w:hAnsi="Arial" w:cs="Arial"/>
                <w:b/>
                <w:sz w:val="24"/>
                <w:szCs w:val="24"/>
              </w:rPr>
            </w:pPr>
          </w:p>
        </w:tc>
      </w:tr>
      <w:tr w:rsidR="002D6A89" w:rsidTr="000B7A67">
        <w:tc>
          <w:tcPr>
            <w:tcW w:w="4491" w:type="pct"/>
            <w:gridSpan w:val="4"/>
            <w:tcBorders>
              <w:right w:val="nil"/>
            </w:tcBorders>
          </w:tcPr>
          <w:p w:rsidR="00BA2D51" w:rsidRDefault="00BA2D51" w:rsidP="00BA2D51">
            <w:pPr>
              <w:pStyle w:val="ListParagraph"/>
              <w:ind w:left="360"/>
              <w:rPr>
                <w:rFonts w:ascii="Arial" w:hAnsi="Arial" w:cs="Arial"/>
              </w:rPr>
            </w:pPr>
          </w:p>
          <w:p w:rsidR="002D6A89" w:rsidRDefault="002D6A89" w:rsidP="00F209FA">
            <w:pPr>
              <w:pStyle w:val="ListParagraph"/>
              <w:numPr>
                <w:ilvl w:val="0"/>
                <w:numId w:val="2"/>
              </w:numPr>
              <w:rPr>
                <w:rFonts w:ascii="Arial" w:hAnsi="Arial" w:cs="Arial"/>
              </w:rPr>
            </w:pPr>
            <w:r w:rsidRPr="002D6A89">
              <w:rPr>
                <w:rFonts w:ascii="Arial" w:hAnsi="Arial" w:cs="Arial"/>
              </w:rPr>
              <w:t>The equipment described above has not been exposed to any biological agents, clinical material, hazardous chemicals or radioisotopes. Therefore no special precautions are necessary to protect against contamination when handling the equipment.</w:t>
            </w:r>
          </w:p>
          <w:p w:rsidR="00751FBD" w:rsidRPr="002D6A89" w:rsidRDefault="00751FBD" w:rsidP="00751FBD">
            <w:pPr>
              <w:pStyle w:val="ListParagraph"/>
              <w:ind w:left="360"/>
              <w:rPr>
                <w:rFonts w:ascii="Arial" w:hAnsi="Arial" w:cs="Arial"/>
              </w:rPr>
            </w:pPr>
          </w:p>
        </w:tc>
        <w:tc>
          <w:tcPr>
            <w:tcW w:w="509" w:type="pct"/>
            <w:tcBorders>
              <w:top w:val="nil"/>
              <w:left w:val="nil"/>
              <w:bottom w:val="single" w:sz="4" w:space="0" w:color="auto"/>
              <w:right w:val="single" w:sz="4" w:space="0" w:color="auto"/>
            </w:tcBorders>
          </w:tcPr>
          <w:p w:rsidR="002D6A89" w:rsidRPr="00F209FA" w:rsidRDefault="002D6A89" w:rsidP="002D6A89">
            <w:pPr>
              <w:pStyle w:val="ListParagraph"/>
              <w:ind w:left="360"/>
              <w:rPr>
                <w:rFonts w:ascii="Arial" w:hAnsi="Arial" w:cs="Arial"/>
                <w:sz w:val="24"/>
                <w:szCs w:val="24"/>
              </w:rPr>
            </w:pPr>
            <w:r>
              <w:rPr>
                <w:rFonts w:ascii="Arial" w:hAnsi="Arial" w:cs="Arial"/>
                <w:noProof/>
                <w:sz w:val="24"/>
                <w:szCs w:val="24"/>
                <w:lang w:eastAsia="en-GB"/>
              </w:rPr>
              <w:pict>
                <v:shapetype id="_x0000_t202" coordsize="21600,21600" o:spt="202" path="m,l,21600r21600,l21600,xe">
                  <v:stroke joinstyle="miter"/>
                  <v:path gradientshapeok="t" o:connecttype="rect"/>
                </v:shapetype>
                <v:shape id="_x0000_s1028" type="#_x0000_t202" style="position:absolute;left:0;text-align:left;margin-left:5.7pt;margin-top:7.55pt;width:19.5pt;height:17.25pt;z-index:-251656192;mso-position-horizontal-relative:margin;mso-position-vertical-relative:margin" wrapcoords="-831 -939 -831 20661 22431 20661 22431 -939 -831 -939">
                  <v:textbox style="mso-next-textbox:#_x0000_s1028">
                    <w:txbxContent>
                      <w:p w:rsidR="002D6A89" w:rsidRDefault="002D6A89">
                        <w:pPr>
                          <w:ind w:left="0"/>
                        </w:pPr>
                      </w:p>
                    </w:txbxContent>
                  </v:textbox>
                  <w10:wrap type="tight" anchorx="margin" anchory="margin"/>
                </v:shape>
              </w:pict>
            </w:r>
          </w:p>
        </w:tc>
      </w:tr>
      <w:tr w:rsidR="002D6A89" w:rsidTr="000B7A67">
        <w:tc>
          <w:tcPr>
            <w:tcW w:w="4491" w:type="pct"/>
            <w:gridSpan w:val="4"/>
            <w:tcBorders>
              <w:bottom w:val="nil"/>
              <w:right w:val="nil"/>
            </w:tcBorders>
          </w:tcPr>
          <w:p w:rsidR="00BA2D51" w:rsidRDefault="00BA2D51" w:rsidP="00BA2D51">
            <w:pPr>
              <w:pStyle w:val="ListParagraph"/>
              <w:ind w:left="360"/>
              <w:rPr>
                <w:rFonts w:ascii="Arial" w:hAnsi="Arial" w:cs="Arial"/>
              </w:rPr>
            </w:pPr>
          </w:p>
          <w:p w:rsidR="002D6A89" w:rsidRDefault="002D6A89" w:rsidP="002D6A89">
            <w:pPr>
              <w:pStyle w:val="ListParagraph"/>
              <w:numPr>
                <w:ilvl w:val="0"/>
                <w:numId w:val="2"/>
              </w:numPr>
              <w:rPr>
                <w:rFonts w:ascii="Arial" w:hAnsi="Arial" w:cs="Arial"/>
              </w:rPr>
            </w:pPr>
            <w:r w:rsidRPr="002D6A89">
              <w:rPr>
                <w:rFonts w:ascii="Arial" w:hAnsi="Arial" w:cs="Arial"/>
              </w:rPr>
              <w:t xml:space="preserve">The equipment described above </w:t>
            </w:r>
            <w:r>
              <w:rPr>
                <w:rFonts w:ascii="Arial" w:hAnsi="Arial" w:cs="Arial"/>
              </w:rPr>
              <w:t>may have been exposed to hazardous materials. However, decontamination has been carried out as detailed below and no further precautions are necessary to protect against contamination when handling the equipment</w:t>
            </w:r>
            <w:r w:rsidRPr="002D6A89">
              <w:rPr>
                <w:rFonts w:ascii="Arial" w:hAnsi="Arial" w:cs="Arial"/>
              </w:rPr>
              <w:t>.</w:t>
            </w:r>
          </w:p>
          <w:p w:rsidR="002D6A89" w:rsidRPr="002D6A89" w:rsidRDefault="002D6A89" w:rsidP="002D6A89">
            <w:pPr>
              <w:pStyle w:val="ListParagraph"/>
              <w:ind w:left="360"/>
              <w:rPr>
                <w:rFonts w:ascii="Arial" w:hAnsi="Arial" w:cs="Arial"/>
              </w:rPr>
            </w:pPr>
          </w:p>
        </w:tc>
        <w:tc>
          <w:tcPr>
            <w:tcW w:w="509" w:type="pct"/>
            <w:tcBorders>
              <w:top w:val="single" w:sz="4" w:space="0" w:color="auto"/>
              <w:left w:val="nil"/>
              <w:bottom w:val="nil"/>
              <w:right w:val="single" w:sz="4" w:space="0" w:color="auto"/>
            </w:tcBorders>
          </w:tcPr>
          <w:p w:rsidR="002D6A89" w:rsidRPr="00F209FA" w:rsidRDefault="002D6A89" w:rsidP="00943AD3">
            <w:pPr>
              <w:pStyle w:val="ListParagraph"/>
              <w:ind w:left="360"/>
              <w:rPr>
                <w:rFonts w:ascii="Arial" w:hAnsi="Arial" w:cs="Arial"/>
                <w:sz w:val="24"/>
                <w:szCs w:val="24"/>
              </w:rPr>
            </w:pPr>
            <w:r>
              <w:rPr>
                <w:rFonts w:ascii="Arial" w:hAnsi="Arial" w:cs="Arial"/>
                <w:noProof/>
                <w:sz w:val="24"/>
                <w:szCs w:val="24"/>
                <w:lang w:eastAsia="en-GB"/>
              </w:rPr>
              <w:pict>
                <v:shape id="_x0000_s1029" type="#_x0000_t202" style="position:absolute;left:0;text-align:left;margin-left:5.7pt;margin-top:7.55pt;width:19.5pt;height:17.25pt;z-index:-251654144;mso-position-horizontal-relative:margin;mso-position-vertical-relative:margin" wrapcoords="-831 -939 -831 20661 22431 20661 22431 -939 -831 -939">
                  <v:textbox style="mso-next-textbox:#_x0000_s1029">
                    <w:txbxContent>
                      <w:p w:rsidR="002D6A89" w:rsidRDefault="002D6A89" w:rsidP="002D6A89">
                        <w:pPr>
                          <w:ind w:left="0"/>
                        </w:pPr>
                      </w:p>
                    </w:txbxContent>
                  </v:textbox>
                  <w10:wrap type="tight" anchorx="margin" anchory="margin"/>
                </v:shape>
              </w:pict>
            </w:r>
          </w:p>
        </w:tc>
      </w:tr>
      <w:tr w:rsidR="002D6A89" w:rsidRPr="002D6A89" w:rsidTr="000B7A67">
        <w:tc>
          <w:tcPr>
            <w:tcW w:w="5000" w:type="pct"/>
            <w:gridSpan w:val="5"/>
            <w:tcBorders>
              <w:top w:val="nil"/>
              <w:left w:val="single" w:sz="4" w:space="0" w:color="auto"/>
              <w:bottom w:val="nil"/>
              <w:right w:val="single" w:sz="4" w:space="0" w:color="auto"/>
            </w:tcBorders>
          </w:tcPr>
          <w:p w:rsidR="002D6A89" w:rsidRPr="000B7A67" w:rsidRDefault="002D6A89" w:rsidP="002D6A89">
            <w:pPr>
              <w:ind w:left="352" w:hanging="352"/>
              <w:rPr>
                <w:rFonts w:ascii="Arial" w:hAnsi="Arial" w:cs="Arial"/>
              </w:rPr>
            </w:pPr>
            <w:r w:rsidRPr="000B7A67">
              <w:rPr>
                <w:rFonts w:ascii="Arial" w:hAnsi="Arial" w:cs="Arial"/>
              </w:rPr>
              <w:t>Possible Contaminants:</w:t>
            </w:r>
          </w:p>
        </w:tc>
      </w:tr>
      <w:tr w:rsidR="002D6A89" w:rsidRPr="00751FBD" w:rsidTr="000B7A67">
        <w:trPr>
          <w:trHeight w:val="20"/>
        </w:trPr>
        <w:tc>
          <w:tcPr>
            <w:tcW w:w="1975" w:type="pct"/>
            <w:tcBorders>
              <w:top w:val="nil"/>
              <w:right w:val="nil"/>
            </w:tcBorders>
          </w:tcPr>
          <w:p w:rsidR="002D6A89" w:rsidRPr="00751FBD" w:rsidRDefault="002D6A89">
            <w:pPr>
              <w:ind w:left="0"/>
              <w:rPr>
                <w:rFonts w:ascii="Arial" w:hAnsi="Arial" w:cs="Arial"/>
              </w:rPr>
            </w:pPr>
          </w:p>
          <w:p w:rsidR="002D6A89" w:rsidRPr="00751FBD" w:rsidRDefault="002D6A89">
            <w:pPr>
              <w:ind w:left="0"/>
              <w:rPr>
                <w:rFonts w:ascii="Arial" w:hAnsi="Arial" w:cs="Arial"/>
              </w:rPr>
            </w:pPr>
            <w:r w:rsidRPr="00751FBD">
              <w:rPr>
                <w:rFonts w:ascii="Arial" w:hAnsi="Arial" w:cs="Arial"/>
              </w:rPr>
              <w:t>Biological Agents or GMOs</w:t>
            </w:r>
          </w:p>
        </w:tc>
        <w:tc>
          <w:tcPr>
            <w:tcW w:w="525" w:type="pct"/>
            <w:tcBorders>
              <w:top w:val="nil"/>
              <w:left w:val="nil"/>
              <w:bottom w:val="nil"/>
              <w:right w:val="nil"/>
            </w:tcBorders>
          </w:tcPr>
          <w:p w:rsidR="002D6A89" w:rsidRPr="00751FBD" w:rsidRDefault="002D6A89" w:rsidP="002D6A89">
            <w:pPr>
              <w:ind w:left="0"/>
              <w:rPr>
                <w:rFonts w:ascii="Arial" w:hAnsi="Arial" w:cs="Arial"/>
              </w:rPr>
            </w:pPr>
            <w:r w:rsidRPr="00751FBD">
              <w:rPr>
                <w:rFonts w:ascii="Arial" w:hAnsi="Arial" w:cs="Arial"/>
                <w:noProof/>
                <w:lang w:eastAsia="en-GB"/>
              </w:rPr>
              <w:pict>
                <v:shape id="_x0000_s1030" type="#_x0000_t202" style="position:absolute;left:0;text-align:left;margin-left:8.25pt;margin-top:12.3pt;width:19.5pt;height:17.25pt;z-index:-251653120;mso-position-horizontal-relative:margin;mso-position-vertical-relative:margin" wrapcoords="-831 -939 -831 20661 22431 20661 22431 -939 -831 -939">
                  <v:textbox style="mso-next-textbox:#_x0000_s1030">
                    <w:txbxContent>
                      <w:p w:rsidR="002D6A89" w:rsidRDefault="002D6A89" w:rsidP="002D6A89">
                        <w:pPr>
                          <w:ind w:left="0"/>
                        </w:pPr>
                      </w:p>
                    </w:txbxContent>
                  </v:textbox>
                  <w10:wrap type="tight" anchorx="margin" anchory="margin"/>
                </v:shape>
              </w:pict>
            </w:r>
          </w:p>
        </w:tc>
        <w:tc>
          <w:tcPr>
            <w:tcW w:w="1950" w:type="pct"/>
            <w:tcBorders>
              <w:top w:val="nil"/>
              <w:left w:val="nil"/>
              <w:right w:val="nil"/>
            </w:tcBorders>
          </w:tcPr>
          <w:p w:rsidR="002D6A89" w:rsidRPr="00751FBD" w:rsidRDefault="002D6A89">
            <w:pPr>
              <w:ind w:left="0"/>
              <w:rPr>
                <w:rFonts w:ascii="Arial" w:hAnsi="Arial" w:cs="Arial"/>
              </w:rPr>
            </w:pPr>
          </w:p>
          <w:p w:rsidR="002D6A89" w:rsidRPr="00751FBD" w:rsidRDefault="002D6A89">
            <w:pPr>
              <w:ind w:left="0"/>
              <w:rPr>
                <w:rFonts w:ascii="Arial" w:hAnsi="Arial" w:cs="Arial"/>
              </w:rPr>
            </w:pPr>
            <w:r w:rsidRPr="00751FBD">
              <w:rPr>
                <w:rFonts w:ascii="Arial" w:hAnsi="Arial" w:cs="Arial"/>
                <w:noProof/>
                <w:lang w:eastAsia="en-GB"/>
              </w:rPr>
              <w:pict>
                <v:shape id="_x0000_s1031" type="#_x0000_t202" style="position:absolute;left:0;text-align:left;margin-left:147.5pt;margin-top:10.4pt;width:19.5pt;height:17.25pt;z-index:-251652096;mso-position-horizontal-relative:margin;mso-position-vertical-relative:margin" wrapcoords="-831 -939 -831 20661 22431 20661 22431 -939 -831 -939">
                  <v:textbox style="mso-next-textbox:#_x0000_s1031">
                    <w:txbxContent>
                      <w:p w:rsidR="002D6A89" w:rsidRDefault="002D6A89" w:rsidP="002D6A89">
                        <w:pPr>
                          <w:ind w:left="0"/>
                        </w:pPr>
                      </w:p>
                    </w:txbxContent>
                  </v:textbox>
                  <w10:wrap type="tight" anchorx="margin" anchory="margin"/>
                </v:shape>
              </w:pict>
            </w:r>
            <w:r w:rsidRPr="00751FBD">
              <w:rPr>
                <w:rFonts w:ascii="Arial" w:hAnsi="Arial" w:cs="Arial"/>
              </w:rPr>
              <w:t>Hazardous Chemicals</w:t>
            </w:r>
          </w:p>
        </w:tc>
        <w:tc>
          <w:tcPr>
            <w:tcW w:w="550" w:type="pct"/>
            <w:gridSpan w:val="2"/>
            <w:tcBorders>
              <w:top w:val="nil"/>
              <w:left w:val="nil"/>
              <w:bottom w:val="nil"/>
              <w:right w:val="single" w:sz="4" w:space="0" w:color="auto"/>
            </w:tcBorders>
          </w:tcPr>
          <w:p w:rsidR="002D6A89" w:rsidRPr="00751FBD" w:rsidRDefault="002D6A89" w:rsidP="002D6A89">
            <w:pPr>
              <w:ind w:left="0"/>
              <w:rPr>
                <w:rFonts w:ascii="Arial" w:hAnsi="Arial" w:cs="Arial"/>
              </w:rPr>
            </w:pPr>
          </w:p>
          <w:p w:rsidR="002D6A89" w:rsidRPr="00751FBD" w:rsidRDefault="002D6A89" w:rsidP="002D6A89">
            <w:pPr>
              <w:ind w:left="0"/>
              <w:rPr>
                <w:rFonts w:ascii="Arial" w:hAnsi="Arial" w:cs="Arial"/>
              </w:rPr>
            </w:pPr>
          </w:p>
        </w:tc>
      </w:tr>
      <w:tr w:rsidR="002D6A89" w:rsidRPr="00751FBD" w:rsidTr="000A12F5">
        <w:trPr>
          <w:trHeight w:val="737"/>
        </w:trPr>
        <w:tc>
          <w:tcPr>
            <w:tcW w:w="1975" w:type="pct"/>
            <w:tcBorders>
              <w:right w:val="nil"/>
            </w:tcBorders>
          </w:tcPr>
          <w:p w:rsidR="002D6A89" w:rsidRPr="00751FBD" w:rsidRDefault="002D6A89" w:rsidP="00943AD3">
            <w:pPr>
              <w:ind w:left="0"/>
              <w:rPr>
                <w:rFonts w:ascii="Arial" w:hAnsi="Arial" w:cs="Arial"/>
              </w:rPr>
            </w:pPr>
          </w:p>
          <w:p w:rsidR="002D6A89" w:rsidRPr="00751FBD" w:rsidRDefault="002D6A89" w:rsidP="002D6A89">
            <w:pPr>
              <w:ind w:left="0"/>
              <w:rPr>
                <w:rFonts w:ascii="Arial" w:hAnsi="Arial" w:cs="Arial"/>
              </w:rPr>
            </w:pPr>
            <w:r w:rsidRPr="00751FBD">
              <w:rPr>
                <w:rFonts w:ascii="Arial" w:hAnsi="Arial" w:cs="Arial"/>
              </w:rPr>
              <w:t>Clinical Material</w:t>
            </w:r>
          </w:p>
        </w:tc>
        <w:tc>
          <w:tcPr>
            <w:tcW w:w="525" w:type="pct"/>
            <w:tcBorders>
              <w:top w:val="nil"/>
              <w:left w:val="nil"/>
              <w:bottom w:val="nil"/>
              <w:right w:val="nil"/>
            </w:tcBorders>
          </w:tcPr>
          <w:p w:rsidR="002D6A89" w:rsidRPr="00751FBD" w:rsidRDefault="002D6A89" w:rsidP="00943AD3">
            <w:pPr>
              <w:ind w:left="0"/>
              <w:rPr>
                <w:rFonts w:ascii="Arial" w:hAnsi="Arial" w:cs="Arial"/>
              </w:rPr>
            </w:pPr>
            <w:r w:rsidRPr="00751FBD">
              <w:rPr>
                <w:rFonts w:ascii="Arial" w:hAnsi="Arial" w:cs="Arial"/>
                <w:noProof/>
                <w:lang w:eastAsia="en-GB"/>
              </w:rPr>
              <w:pict>
                <v:shape id="_x0000_s1032" type="#_x0000_t202" style="position:absolute;left:0;text-align:left;margin-left:8.25pt;margin-top:12.3pt;width:19.5pt;height:17.25pt;z-index:-251650048;mso-position-horizontal-relative:margin;mso-position-vertical-relative:margin" wrapcoords="-831 -939 -831 20661 22431 20661 22431 -939 -831 -939">
                  <v:textbox style="mso-next-textbox:#_x0000_s1032">
                    <w:txbxContent>
                      <w:p w:rsidR="002D6A89" w:rsidRDefault="002D6A89" w:rsidP="002D6A89">
                        <w:pPr>
                          <w:ind w:left="0"/>
                        </w:pPr>
                      </w:p>
                    </w:txbxContent>
                  </v:textbox>
                  <w10:wrap type="tight" anchorx="margin" anchory="margin"/>
                </v:shape>
              </w:pict>
            </w:r>
          </w:p>
        </w:tc>
        <w:tc>
          <w:tcPr>
            <w:tcW w:w="1950" w:type="pct"/>
            <w:tcBorders>
              <w:left w:val="nil"/>
              <w:right w:val="nil"/>
            </w:tcBorders>
          </w:tcPr>
          <w:p w:rsidR="002D6A89" w:rsidRPr="00751FBD" w:rsidRDefault="002D6A89" w:rsidP="00943AD3">
            <w:pPr>
              <w:ind w:left="0"/>
              <w:rPr>
                <w:rFonts w:ascii="Arial" w:hAnsi="Arial" w:cs="Arial"/>
              </w:rPr>
            </w:pPr>
          </w:p>
          <w:p w:rsidR="002D6A89" w:rsidRPr="00751FBD" w:rsidRDefault="002D6A89" w:rsidP="002D6A89">
            <w:pPr>
              <w:ind w:left="0"/>
              <w:rPr>
                <w:rFonts w:ascii="Arial" w:hAnsi="Arial" w:cs="Arial"/>
              </w:rPr>
            </w:pPr>
            <w:r w:rsidRPr="00751FBD">
              <w:rPr>
                <w:rFonts w:ascii="Arial" w:hAnsi="Arial" w:cs="Arial"/>
                <w:noProof/>
                <w:lang w:eastAsia="en-GB"/>
              </w:rPr>
              <w:pict>
                <v:shape id="_x0000_s1033" type="#_x0000_t202" style="position:absolute;left:0;text-align:left;margin-left:147.5pt;margin-top:10.4pt;width:19.5pt;height:17.25pt;z-index:-251649024;mso-position-horizontal-relative:margin;mso-position-vertical-relative:margin" wrapcoords="-831 -939 -831 20661 22431 20661 22431 -939 -831 -939">
                  <v:textbox style="mso-next-textbox:#_x0000_s1033">
                    <w:txbxContent>
                      <w:p w:rsidR="002D6A89" w:rsidRDefault="002D6A89" w:rsidP="002D6A89">
                        <w:pPr>
                          <w:ind w:left="0"/>
                        </w:pPr>
                      </w:p>
                    </w:txbxContent>
                  </v:textbox>
                  <w10:wrap type="tight" anchorx="margin" anchory="margin"/>
                </v:shape>
              </w:pict>
            </w:r>
            <w:r w:rsidRPr="00751FBD">
              <w:rPr>
                <w:rFonts w:ascii="Arial" w:hAnsi="Arial" w:cs="Arial"/>
              </w:rPr>
              <w:t>Radioisotopes</w:t>
            </w:r>
          </w:p>
        </w:tc>
        <w:tc>
          <w:tcPr>
            <w:tcW w:w="550" w:type="pct"/>
            <w:gridSpan w:val="2"/>
            <w:tcBorders>
              <w:top w:val="nil"/>
              <w:left w:val="nil"/>
              <w:bottom w:val="nil"/>
              <w:right w:val="single" w:sz="4" w:space="0" w:color="auto"/>
            </w:tcBorders>
          </w:tcPr>
          <w:p w:rsidR="002D6A89" w:rsidRPr="00751FBD" w:rsidRDefault="002D6A89" w:rsidP="00943AD3">
            <w:pPr>
              <w:ind w:left="0"/>
              <w:rPr>
                <w:rFonts w:ascii="Arial" w:hAnsi="Arial" w:cs="Arial"/>
              </w:rPr>
            </w:pPr>
          </w:p>
          <w:p w:rsidR="002D6A89" w:rsidRPr="00751FBD" w:rsidRDefault="002D6A89" w:rsidP="00943AD3">
            <w:pPr>
              <w:ind w:left="0"/>
              <w:rPr>
                <w:rFonts w:ascii="Arial" w:hAnsi="Arial" w:cs="Arial"/>
              </w:rPr>
            </w:pPr>
          </w:p>
        </w:tc>
      </w:tr>
      <w:tr w:rsidR="002D6A89" w:rsidRPr="00751FBD" w:rsidTr="000A12F5">
        <w:trPr>
          <w:cantSplit/>
          <w:trHeight w:val="737"/>
        </w:trPr>
        <w:tc>
          <w:tcPr>
            <w:tcW w:w="1975" w:type="pct"/>
            <w:tcBorders>
              <w:right w:val="nil"/>
            </w:tcBorders>
          </w:tcPr>
          <w:p w:rsidR="002D6A89" w:rsidRPr="00751FBD" w:rsidRDefault="002D6A89" w:rsidP="00943AD3">
            <w:pPr>
              <w:ind w:left="0"/>
              <w:rPr>
                <w:rFonts w:ascii="Arial" w:hAnsi="Arial" w:cs="Arial"/>
              </w:rPr>
            </w:pPr>
          </w:p>
          <w:p w:rsidR="002D6A89" w:rsidRPr="00751FBD" w:rsidRDefault="002D6A89" w:rsidP="002D6A89">
            <w:pPr>
              <w:ind w:left="0"/>
              <w:rPr>
                <w:rFonts w:ascii="Arial" w:hAnsi="Arial" w:cs="Arial"/>
              </w:rPr>
            </w:pPr>
            <w:r w:rsidRPr="00751FBD">
              <w:rPr>
                <w:rFonts w:ascii="Arial" w:hAnsi="Arial" w:cs="Arial"/>
              </w:rPr>
              <w:t>Other (Specify)</w:t>
            </w:r>
          </w:p>
        </w:tc>
        <w:tc>
          <w:tcPr>
            <w:tcW w:w="525" w:type="pct"/>
            <w:tcBorders>
              <w:top w:val="nil"/>
              <w:left w:val="nil"/>
              <w:bottom w:val="single" w:sz="4" w:space="0" w:color="auto"/>
              <w:right w:val="nil"/>
            </w:tcBorders>
          </w:tcPr>
          <w:p w:rsidR="002D6A89" w:rsidRPr="00751FBD" w:rsidRDefault="002D6A89" w:rsidP="00943AD3">
            <w:pPr>
              <w:ind w:left="0"/>
              <w:rPr>
                <w:rFonts w:ascii="Arial" w:hAnsi="Arial" w:cs="Arial"/>
              </w:rPr>
            </w:pPr>
            <w:r w:rsidRPr="00751FBD">
              <w:rPr>
                <w:rFonts w:ascii="Arial" w:hAnsi="Arial" w:cs="Arial"/>
                <w:noProof/>
                <w:lang w:eastAsia="en-GB"/>
              </w:rPr>
              <w:pict>
                <v:shape id="_x0000_s1034" type="#_x0000_t202" style="position:absolute;left:0;text-align:left;margin-left:8.25pt;margin-top:12.3pt;width:19.5pt;height:17.25pt;z-index:-251646976;mso-position-horizontal-relative:margin;mso-position-vertical-relative:margin" wrapcoords="-831 -939 -831 20661 22431 20661 22431 -939 -831 -939">
                  <v:textbox style="mso-next-textbox:#_x0000_s1034">
                    <w:txbxContent>
                      <w:p w:rsidR="002D6A89" w:rsidRDefault="002D6A89" w:rsidP="002D6A89">
                        <w:pPr>
                          <w:ind w:left="0"/>
                        </w:pPr>
                      </w:p>
                    </w:txbxContent>
                  </v:textbox>
                  <w10:wrap type="tight" anchorx="margin" anchory="margin"/>
                </v:shape>
              </w:pict>
            </w:r>
          </w:p>
        </w:tc>
        <w:tc>
          <w:tcPr>
            <w:tcW w:w="1950" w:type="pct"/>
            <w:tcBorders>
              <w:left w:val="nil"/>
              <w:right w:val="nil"/>
            </w:tcBorders>
          </w:tcPr>
          <w:p w:rsidR="002D6A89" w:rsidRPr="00751FBD" w:rsidRDefault="002D6A89" w:rsidP="00943AD3">
            <w:pPr>
              <w:ind w:left="0"/>
              <w:rPr>
                <w:rFonts w:ascii="Arial" w:hAnsi="Arial" w:cs="Arial"/>
              </w:rPr>
            </w:pPr>
          </w:p>
          <w:p w:rsidR="002D6A89" w:rsidRPr="00751FBD" w:rsidRDefault="002D6A89" w:rsidP="002D6A89">
            <w:pPr>
              <w:ind w:left="0"/>
              <w:rPr>
                <w:rFonts w:ascii="Arial" w:hAnsi="Arial" w:cs="Arial"/>
              </w:rPr>
            </w:pPr>
          </w:p>
        </w:tc>
        <w:tc>
          <w:tcPr>
            <w:tcW w:w="550" w:type="pct"/>
            <w:gridSpan w:val="2"/>
            <w:tcBorders>
              <w:top w:val="nil"/>
              <w:left w:val="nil"/>
              <w:bottom w:val="single" w:sz="4" w:space="0" w:color="auto"/>
              <w:right w:val="single" w:sz="4" w:space="0" w:color="auto"/>
            </w:tcBorders>
          </w:tcPr>
          <w:p w:rsidR="002D6A89" w:rsidRPr="00751FBD" w:rsidRDefault="002D6A89" w:rsidP="00943AD3">
            <w:pPr>
              <w:ind w:left="0"/>
              <w:rPr>
                <w:rFonts w:ascii="Arial" w:hAnsi="Arial" w:cs="Arial"/>
              </w:rPr>
            </w:pPr>
          </w:p>
          <w:p w:rsidR="002D6A89" w:rsidRPr="00751FBD" w:rsidRDefault="002D6A89" w:rsidP="00943AD3">
            <w:pPr>
              <w:ind w:left="0"/>
              <w:rPr>
                <w:rFonts w:ascii="Arial" w:hAnsi="Arial" w:cs="Arial"/>
              </w:rPr>
            </w:pPr>
          </w:p>
        </w:tc>
      </w:tr>
      <w:tr w:rsidR="000B7A67" w:rsidRPr="002D6A89" w:rsidTr="00751FBD">
        <w:tc>
          <w:tcPr>
            <w:tcW w:w="5000" w:type="pct"/>
            <w:gridSpan w:val="5"/>
            <w:tcBorders>
              <w:bottom w:val="single" w:sz="4" w:space="0" w:color="auto"/>
            </w:tcBorders>
          </w:tcPr>
          <w:p w:rsidR="000B7A67" w:rsidRDefault="000B7A67">
            <w:pPr>
              <w:ind w:left="0"/>
              <w:rPr>
                <w:rFonts w:ascii="Arial" w:hAnsi="Arial" w:cs="Arial"/>
              </w:rPr>
            </w:pPr>
            <w:r>
              <w:rPr>
                <w:rFonts w:ascii="Arial" w:hAnsi="Arial" w:cs="Arial"/>
              </w:rPr>
              <w:lastRenderedPageBreak/>
              <w:t>Decontamination Procedure Undertaken:</w:t>
            </w:r>
          </w:p>
          <w:p w:rsidR="000B7A67" w:rsidRDefault="000B7A67">
            <w:pPr>
              <w:ind w:left="0"/>
              <w:rPr>
                <w:rFonts w:ascii="Arial" w:hAnsi="Arial" w:cs="Arial"/>
              </w:rPr>
            </w:pPr>
          </w:p>
          <w:p w:rsidR="000B7A67" w:rsidRDefault="000B7A67">
            <w:pPr>
              <w:ind w:left="0"/>
              <w:rPr>
                <w:rFonts w:ascii="Arial" w:hAnsi="Arial" w:cs="Arial"/>
              </w:rPr>
            </w:pPr>
          </w:p>
          <w:p w:rsidR="000B7A67" w:rsidRDefault="000B7A67">
            <w:pPr>
              <w:ind w:left="0"/>
              <w:rPr>
                <w:rFonts w:ascii="Arial" w:hAnsi="Arial" w:cs="Arial"/>
              </w:rPr>
            </w:pPr>
          </w:p>
          <w:p w:rsidR="000B7A67" w:rsidRDefault="000B7A67">
            <w:pPr>
              <w:ind w:left="0"/>
              <w:rPr>
                <w:rFonts w:ascii="Arial" w:hAnsi="Arial" w:cs="Arial"/>
              </w:rPr>
            </w:pPr>
          </w:p>
          <w:p w:rsidR="000A12F5" w:rsidRDefault="000A12F5">
            <w:pPr>
              <w:ind w:left="0"/>
              <w:rPr>
                <w:rFonts w:ascii="Arial" w:hAnsi="Arial" w:cs="Arial"/>
              </w:rPr>
            </w:pPr>
          </w:p>
          <w:p w:rsidR="00BA2D51" w:rsidRDefault="00BA2D51">
            <w:pPr>
              <w:ind w:left="0"/>
              <w:rPr>
                <w:rFonts w:ascii="Arial" w:hAnsi="Arial" w:cs="Arial"/>
              </w:rPr>
            </w:pPr>
          </w:p>
          <w:p w:rsidR="000A12F5" w:rsidRDefault="000A12F5">
            <w:pPr>
              <w:ind w:left="0"/>
              <w:rPr>
                <w:rFonts w:ascii="Arial" w:hAnsi="Arial" w:cs="Arial"/>
              </w:rPr>
            </w:pPr>
          </w:p>
          <w:p w:rsidR="000A12F5" w:rsidRDefault="000A12F5">
            <w:pPr>
              <w:ind w:left="0"/>
              <w:rPr>
                <w:rFonts w:ascii="Arial" w:hAnsi="Arial" w:cs="Arial"/>
              </w:rPr>
            </w:pPr>
          </w:p>
          <w:p w:rsidR="000B7A67" w:rsidRPr="002D6A89" w:rsidRDefault="000B7A67">
            <w:pPr>
              <w:ind w:left="0"/>
              <w:rPr>
                <w:rFonts w:ascii="Arial" w:hAnsi="Arial" w:cs="Arial"/>
                <w:sz w:val="24"/>
                <w:szCs w:val="24"/>
              </w:rPr>
            </w:pPr>
          </w:p>
        </w:tc>
      </w:tr>
      <w:tr w:rsidR="000B7A67" w:rsidRPr="00751FBD" w:rsidTr="00751FBD">
        <w:tc>
          <w:tcPr>
            <w:tcW w:w="4491" w:type="pct"/>
            <w:gridSpan w:val="4"/>
            <w:tcBorders>
              <w:top w:val="single" w:sz="4" w:space="0" w:color="auto"/>
              <w:bottom w:val="single" w:sz="4" w:space="0" w:color="auto"/>
              <w:right w:val="nil"/>
            </w:tcBorders>
          </w:tcPr>
          <w:p w:rsidR="000B7A67" w:rsidRPr="00751FBD" w:rsidRDefault="000B7A67" w:rsidP="000B7A67">
            <w:pPr>
              <w:pStyle w:val="ListParagraph"/>
              <w:numPr>
                <w:ilvl w:val="0"/>
                <w:numId w:val="2"/>
              </w:numPr>
              <w:rPr>
                <w:rFonts w:ascii="Arial" w:hAnsi="Arial" w:cs="Arial"/>
              </w:rPr>
            </w:pPr>
            <w:r w:rsidRPr="00751FBD">
              <w:rPr>
                <w:rFonts w:ascii="Arial" w:hAnsi="Arial" w:cs="Arial"/>
              </w:rPr>
              <w:t xml:space="preserve">Complete decontamination of the equipment cannot be practicably achieved and some residual contamination may remain. </w:t>
            </w:r>
          </w:p>
          <w:p w:rsidR="000B7A67" w:rsidRPr="00751FBD" w:rsidRDefault="000B7A67" w:rsidP="000B7A67">
            <w:pPr>
              <w:pStyle w:val="ListParagraph"/>
              <w:ind w:left="360"/>
              <w:rPr>
                <w:rFonts w:ascii="Arial" w:hAnsi="Arial" w:cs="Arial"/>
              </w:rPr>
            </w:pPr>
          </w:p>
          <w:p w:rsidR="000B7A67" w:rsidRPr="00751FBD" w:rsidRDefault="000B7A67" w:rsidP="000B7A67">
            <w:pPr>
              <w:ind w:left="360"/>
              <w:rPr>
                <w:rFonts w:ascii="Arial" w:hAnsi="Arial" w:cs="Arial"/>
              </w:rPr>
            </w:pPr>
            <w:r w:rsidRPr="00751FBD">
              <w:rPr>
                <w:rFonts w:ascii="Arial" w:hAnsi="Arial" w:cs="Arial"/>
              </w:rPr>
              <w:t>Describe the nature of the residual contamination and the precautions to be observed when handling the equipment.</w:t>
            </w:r>
          </w:p>
          <w:p w:rsidR="000B7A67" w:rsidRPr="00751FBD" w:rsidRDefault="000B7A67" w:rsidP="000B7A67">
            <w:pPr>
              <w:ind w:left="360"/>
              <w:rPr>
                <w:rFonts w:ascii="Arial" w:hAnsi="Arial" w:cs="Arial"/>
              </w:rPr>
            </w:pPr>
          </w:p>
          <w:p w:rsidR="000A12F5" w:rsidRDefault="000A12F5" w:rsidP="000B7A67">
            <w:pPr>
              <w:ind w:left="360"/>
              <w:rPr>
                <w:rFonts w:ascii="Arial" w:hAnsi="Arial" w:cs="Arial"/>
              </w:rPr>
            </w:pPr>
          </w:p>
          <w:p w:rsidR="000A12F5" w:rsidRDefault="000A12F5" w:rsidP="000B7A67">
            <w:pPr>
              <w:ind w:left="360"/>
              <w:rPr>
                <w:rFonts w:ascii="Arial" w:hAnsi="Arial" w:cs="Arial"/>
              </w:rPr>
            </w:pPr>
          </w:p>
          <w:p w:rsidR="000B7A67" w:rsidRPr="00751FBD" w:rsidRDefault="000B7A67" w:rsidP="000B7A67">
            <w:pPr>
              <w:ind w:left="360"/>
              <w:rPr>
                <w:rFonts w:ascii="Arial" w:hAnsi="Arial" w:cs="Arial"/>
              </w:rPr>
            </w:pPr>
          </w:p>
          <w:p w:rsidR="000B7A67" w:rsidRPr="00751FBD" w:rsidRDefault="000B7A67" w:rsidP="000B7A67">
            <w:pPr>
              <w:pStyle w:val="ListParagraph"/>
              <w:ind w:left="360"/>
              <w:rPr>
                <w:rFonts w:ascii="Arial" w:hAnsi="Arial" w:cs="Arial"/>
              </w:rPr>
            </w:pPr>
          </w:p>
        </w:tc>
        <w:tc>
          <w:tcPr>
            <w:tcW w:w="509" w:type="pct"/>
            <w:tcBorders>
              <w:top w:val="single" w:sz="4" w:space="0" w:color="auto"/>
              <w:left w:val="nil"/>
              <w:bottom w:val="single" w:sz="4" w:space="0" w:color="auto"/>
              <w:right w:val="single" w:sz="4" w:space="0" w:color="auto"/>
            </w:tcBorders>
          </w:tcPr>
          <w:p w:rsidR="000B7A67" w:rsidRPr="00751FBD" w:rsidRDefault="000B7A67" w:rsidP="00943AD3">
            <w:pPr>
              <w:pStyle w:val="ListParagraph"/>
              <w:ind w:left="360"/>
              <w:rPr>
                <w:rFonts w:ascii="Arial" w:hAnsi="Arial" w:cs="Arial"/>
              </w:rPr>
            </w:pPr>
            <w:r w:rsidRPr="00751FBD">
              <w:rPr>
                <w:rFonts w:ascii="Arial" w:hAnsi="Arial" w:cs="Arial"/>
                <w:noProof/>
                <w:lang w:eastAsia="en-GB"/>
              </w:rPr>
              <w:pict>
                <v:shape id="_x0000_s1036" type="#_x0000_t202" style="position:absolute;left:0;text-align:left;margin-left:5.7pt;margin-top:7.55pt;width:19.5pt;height:17.25pt;z-index:-251644928;mso-position-horizontal-relative:margin;mso-position-vertical-relative:margin" wrapcoords="-831 -939 -831 20661 22431 20661 22431 -939 -831 -939">
                  <v:textbox style="mso-next-textbox:#_x0000_s1036">
                    <w:txbxContent>
                      <w:p w:rsidR="000B7A67" w:rsidRDefault="000B7A67" w:rsidP="000B7A67">
                        <w:pPr>
                          <w:ind w:left="0"/>
                        </w:pPr>
                      </w:p>
                    </w:txbxContent>
                  </v:textbox>
                  <w10:wrap type="tight" anchorx="margin" anchory="margin"/>
                </v:shape>
              </w:pict>
            </w:r>
          </w:p>
        </w:tc>
      </w:tr>
      <w:tr w:rsidR="00F209FA" w:rsidTr="00751FBD">
        <w:tc>
          <w:tcPr>
            <w:tcW w:w="5000" w:type="pct"/>
            <w:gridSpan w:val="5"/>
            <w:shd w:val="clear" w:color="auto" w:fill="C6D9F1" w:themeFill="text2" w:themeFillTint="33"/>
          </w:tcPr>
          <w:p w:rsidR="00751FBD" w:rsidRDefault="00751FBD" w:rsidP="00943AD3">
            <w:pPr>
              <w:ind w:left="0"/>
              <w:rPr>
                <w:rFonts w:ascii="Arial" w:hAnsi="Arial" w:cs="Arial"/>
                <w:b/>
                <w:sz w:val="24"/>
                <w:szCs w:val="24"/>
              </w:rPr>
            </w:pPr>
          </w:p>
          <w:p w:rsidR="00F209FA" w:rsidRDefault="00F209FA" w:rsidP="00943AD3">
            <w:pPr>
              <w:ind w:left="0"/>
              <w:rPr>
                <w:rFonts w:ascii="Arial" w:hAnsi="Arial" w:cs="Arial"/>
                <w:i/>
              </w:rPr>
            </w:pPr>
            <w:r>
              <w:rPr>
                <w:rFonts w:ascii="Arial" w:hAnsi="Arial" w:cs="Arial"/>
                <w:b/>
                <w:sz w:val="24"/>
                <w:szCs w:val="24"/>
              </w:rPr>
              <w:t xml:space="preserve">Declaration/Signature </w:t>
            </w:r>
            <w:r w:rsidRPr="00B201D5">
              <w:rPr>
                <w:rFonts w:ascii="Arial" w:hAnsi="Arial" w:cs="Arial"/>
                <w:sz w:val="24"/>
                <w:szCs w:val="24"/>
              </w:rPr>
              <w:t>(</w:t>
            </w:r>
            <w:r w:rsidRPr="00B201D5">
              <w:rPr>
                <w:rFonts w:ascii="Arial" w:hAnsi="Arial" w:cs="Arial"/>
                <w:i/>
              </w:rPr>
              <w:t>to be completed by the person responsible for the equipment)</w:t>
            </w:r>
          </w:p>
          <w:p w:rsidR="00F209FA" w:rsidRDefault="00F209FA" w:rsidP="00943AD3">
            <w:pPr>
              <w:ind w:left="0"/>
              <w:rPr>
                <w:rFonts w:ascii="Arial" w:hAnsi="Arial" w:cs="Arial"/>
                <w:b/>
                <w:sz w:val="24"/>
                <w:szCs w:val="24"/>
              </w:rPr>
            </w:pPr>
          </w:p>
        </w:tc>
      </w:tr>
      <w:tr w:rsidR="00F209FA" w:rsidRPr="00751FBD" w:rsidTr="00751FBD">
        <w:tc>
          <w:tcPr>
            <w:tcW w:w="5000" w:type="pct"/>
            <w:gridSpan w:val="5"/>
            <w:vAlign w:val="center"/>
          </w:tcPr>
          <w:p w:rsidR="00751FBD" w:rsidRPr="00751FBD" w:rsidRDefault="00751FBD" w:rsidP="00751FBD">
            <w:pPr>
              <w:ind w:left="0"/>
              <w:jc w:val="left"/>
              <w:rPr>
                <w:rFonts w:ascii="Arial" w:hAnsi="Arial" w:cs="Arial"/>
              </w:rPr>
            </w:pPr>
          </w:p>
          <w:p w:rsidR="00F209FA" w:rsidRPr="00751FBD" w:rsidRDefault="00F209FA" w:rsidP="00751FBD">
            <w:pPr>
              <w:ind w:left="0"/>
              <w:jc w:val="left"/>
              <w:rPr>
                <w:rFonts w:ascii="Arial" w:hAnsi="Arial" w:cs="Arial"/>
              </w:rPr>
            </w:pPr>
            <w:r w:rsidRPr="00751FBD">
              <w:rPr>
                <w:rFonts w:ascii="Arial" w:hAnsi="Arial" w:cs="Arial"/>
              </w:rPr>
              <w:t>I, the undersigned, confirm that all the details described are correct.</w:t>
            </w:r>
          </w:p>
          <w:p w:rsidR="00F209FA" w:rsidRPr="00751FBD" w:rsidRDefault="00F209FA" w:rsidP="00751FBD">
            <w:pPr>
              <w:ind w:left="0"/>
              <w:jc w:val="left"/>
              <w:rPr>
                <w:rFonts w:ascii="Arial" w:hAnsi="Arial" w:cs="Arial"/>
              </w:rPr>
            </w:pPr>
          </w:p>
        </w:tc>
      </w:tr>
      <w:tr w:rsidR="00F209FA" w:rsidRPr="00751FBD" w:rsidTr="000B7A67">
        <w:tc>
          <w:tcPr>
            <w:tcW w:w="2500" w:type="pct"/>
            <w:gridSpan w:val="2"/>
          </w:tcPr>
          <w:p w:rsidR="00F209FA" w:rsidRPr="00751FBD" w:rsidRDefault="00F209FA" w:rsidP="00943AD3">
            <w:pPr>
              <w:ind w:left="0"/>
              <w:rPr>
                <w:rFonts w:ascii="Arial" w:hAnsi="Arial" w:cs="Arial"/>
              </w:rPr>
            </w:pPr>
            <w:r w:rsidRPr="00751FBD">
              <w:rPr>
                <w:rFonts w:ascii="Arial" w:hAnsi="Arial" w:cs="Arial"/>
              </w:rPr>
              <w:t>Name:</w:t>
            </w:r>
          </w:p>
          <w:p w:rsidR="00F209FA" w:rsidRPr="00751FBD" w:rsidRDefault="00F209FA" w:rsidP="00943AD3">
            <w:pPr>
              <w:ind w:left="0"/>
              <w:rPr>
                <w:rFonts w:ascii="Arial" w:hAnsi="Arial" w:cs="Arial"/>
              </w:rPr>
            </w:pPr>
          </w:p>
          <w:p w:rsidR="00751FBD" w:rsidRPr="00751FBD" w:rsidRDefault="00751FBD" w:rsidP="00943AD3">
            <w:pPr>
              <w:ind w:left="0"/>
              <w:rPr>
                <w:rFonts w:ascii="Arial" w:hAnsi="Arial" w:cs="Arial"/>
              </w:rPr>
            </w:pPr>
          </w:p>
        </w:tc>
        <w:tc>
          <w:tcPr>
            <w:tcW w:w="2500" w:type="pct"/>
            <w:gridSpan w:val="3"/>
          </w:tcPr>
          <w:p w:rsidR="00F209FA" w:rsidRPr="00751FBD" w:rsidRDefault="00F209FA" w:rsidP="00943AD3">
            <w:pPr>
              <w:ind w:left="0"/>
              <w:rPr>
                <w:rFonts w:ascii="Arial" w:hAnsi="Arial" w:cs="Arial"/>
              </w:rPr>
            </w:pPr>
            <w:r w:rsidRPr="00751FBD">
              <w:rPr>
                <w:rFonts w:ascii="Arial" w:hAnsi="Arial" w:cs="Arial"/>
              </w:rPr>
              <w:t>Position:</w:t>
            </w:r>
          </w:p>
        </w:tc>
      </w:tr>
      <w:tr w:rsidR="00F209FA" w:rsidRPr="00751FBD" w:rsidTr="00751FBD">
        <w:tc>
          <w:tcPr>
            <w:tcW w:w="2500" w:type="pct"/>
            <w:gridSpan w:val="2"/>
            <w:tcBorders>
              <w:bottom w:val="single" w:sz="4" w:space="0" w:color="auto"/>
            </w:tcBorders>
          </w:tcPr>
          <w:p w:rsidR="00F209FA" w:rsidRPr="00751FBD" w:rsidRDefault="00F209FA" w:rsidP="00943AD3">
            <w:pPr>
              <w:ind w:left="0"/>
              <w:rPr>
                <w:rFonts w:ascii="Arial" w:hAnsi="Arial" w:cs="Arial"/>
              </w:rPr>
            </w:pPr>
            <w:r w:rsidRPr="00751FBD">
              <w:rPr>
                <w:rFonts w:ascii="Arial" w:hAnsi="Arial" w:cs="Arial"/>
              </w:rPr>
              <w:t>Signature:</w:t>
            </w:r>
          </w:p>
          <w:p w:rsidR="00F209FA" w:rsidRPr="00751FBD" w:rsidRDefault="00F209FA" w:rsidP="00943AD3">
            <w:pPr>
              <w:ind w:left="0"/>
              <w:rPr>
                <w:rFonts w:ascii="Arial" w:hAnsi="Arial" w:cs="Arial"/>
              </w:rPr>
            </w:pPr>
          </w:p>
          <w:p w:rsidR="00751FBD" w:rsidRPr="00751FBD" w:rsidRDefault="00751FBD" w:rsidP="00943AD3">
            <w:pPr>
              <w:ind w:left="0"/>
              <w:rPr>
                <w:rFonts w:ascii="Arial" w:hAnsi="Arial" w:cs="Arial"/>
              </w:rPr>
            </w:pPr>
          </w:p>
        </w:tc>
        <w:tc>
          <w:tcPr>
            <w:tcW w:w="2500" w:type="pct"/>
            <w:gridSpan w:val="3"/>
            <w:tcBorders>
              <w:bottom w:val="single" w:sz="4" w:space="0" w:color="auto"/>
            </w:tcBorders>
          </w:tcPr>
          <w:p w:rsidR="00F209FA" w:rsidRPr="00751FBD" w:rsidRDefault="00F209FA" w:rsidP="00943AD3">
            <w:pPr>
              <w:ind w:left="0"/>
              <w:rPr>
                <w:rFonts w:ascii="Arial" w:hAnsi="Arial" w:cs="Arial"/>
              </w:rPr>
            </w:pPr>
            <w:r w:rsidRPr="00751FBD">
              <w:rPr>
                <w:rFonts w:ascii="Arial" w:hAnsi="Arial" w:cs="Arial"/>
              </w:rPr>
              <w:t>Date:</w:t>
            </w:r>
          </w:p>
        </w:tc>
      </w:tr>
      <w:tr w:rsidR="00281C3C" w:rsidTr="00751FBD">
        <w:tc>
          <w:tcPr>
            <w:tcW w:w="5000" w:type="pct"/>
            <w:gridSpan w:val="5"/>
            <w:shd w:val="clear" w:color="auto" w:fill="C6D9F1" w:themeFill="text2" w:themeFillTint="33"/>
          </w:tcPr>
          <w:p w:rsidR="00751FBD" w:rsidRDefault="00751FBD" w:rsidP="00281C3C">
            <w:pPr>
              <w:ind w:left="0"/>
              <w:rPr>
                <w:rFonts w:ascii="Arial" w:hAnsi="Arial" w:cs="Arial"/>
                <w:b/>
                <w:sz w:val="24"/>
                <w:szCs w:val="24"/>
              </w:rPr>
            </w:pPr>
          </w:p>
          <w:p w:rsidR="00281C3C" w:rsidRDefault="00281C3C" w:rsidP="00281C3C">
            <w:pPr>
              <w:ind w:left="0"/>
              <w:rPr>
                <w:rFonts w:ascii="Arial" w:hAnsi="Arial" w:cs="Arial"/>
                <w:b/>
                <w:sz w:val="24"/>
                <w:szCs w:val="24"/>
              </w:rPr>
            </w:pPr>
            <w:r>
              <w:rPr>
                <w:rFonts w:ascii="Arial" w:hAnsi="Arial" w:cs="Arial"/>
                <w:b/>
                <w:sz w:val="24"/>
                <w:szCs w:val="24"/>
              </w:rPr>
              <w:t>Laboratory Manager Authorisation</w:t>
            </w:r>
          </w:p>
          <w:p w:rsidR="00751FBD" w:rsidRDefault="00751FBD" w:rsidP="00281C3C">
            <w:pPr>
              <w:ind w:left="0"/>
              <w:rPr>
                <w:rFonts w:ascii="Arial" w:hAnsi="Arial" w:cs="Arial"/>
                <w:b/>
                <w:sz w:val="24"/>
                <w:szCs w:val="24"/>
              </w:rPr>
            </w:pPr>
          </w:p>
        </w:tc>
      </w:tr>
      <w:tr w:rsidR="00281C3C" w:rsidRPr="00751FBD" w:rsidTr="00943AD3">
        <w:tc>
          <w:tcPr>
            <w:tcW w:w="2500" w:type="pct"/>
            <w:gridSpan w:val="2"/>
          </w:tcPr>
          <w:p w:rsidR="00281C3C" w:rsidRPr="00751FBD" w:rsidRDefault="00281C3C" w:rsidP="00943AD3">
            <w:pPr>
              <w:ind w:left="0"/>
              <w:rPr>
                <w:rFonts w:ascii="Arial" w:hAnsi="Arial" w:cs="Arial"/>
              </w:rPr>
            </w:pPr>
            <w:r w:rsidRPr="00751FBD">
              <w:rPr>
                <w:rFonts w:ascii="Arial" w:hAnsi="Arial" w:cs="Arial"/>
              </w:rPr>
              <w:t>Name:</w:t>
            </w:r>
          </w:p>
          <w:p w:rsidR="00281C3C" w:rsidRPr="00751FBD" w:rsidRDefault="00281C3C" w:rsidP="00943AD3">
            <w:pPr>
              <w:ind w:left="0"/>
              <w:rPr>
                <w:rFonts w:ascii="Arial" w:hAnsi="Arial" w:cs="Arial"/>
              </w:rPr>
            </w:pPr>
          </w:p>
          <w:p w:rsidR="00751FBD" w:rsidRPr="00751FBD" w:rsidRDefault="00751FBD" w:rsidP="00943AD3">
            <w:pPr>
              <w:ind w:left="0"/>
              <w:rPr>
                <w:rFonts w:ascii="Arial" w:hAnsi="Arial" w:cs="Arial"/>
              </w:rPr>
            </w:pPr>
          </w:p>
        </w:tc>
        <w:tc>
          <w:tcPr>
            <w:tcW w:w="2500" w:type="pct"/>
            <w:gridSpan w:val="3"/>
          </w:tcPr>
          <w:p w:rsidR="00281C3C" w:rsidRPr="00751FBD" w:rsidRDefault="00281C3C" w:rsidP="00943AD3">
            <w:pPr>
              <w:ind w:left="0"/>
              <w:rPr>
                <w:rFonts w:ascii="Arial" w:hAnsi="Arial" w:cs="Arial"/>
              </w:rPr>
            </w:pPr>
          </w:p>
        </w:tc>
      </w:tr>
      <w:tr w:rsidR="00281C3C" w:rsidRPr="00751FBD" w:rsidTr="00943AD3">
        <w:tc>
          <w:tcPr>
            <w:tcW w:w="2500" w:type="pct"/>
            <w:gridSpan w:val="2"/>
          </w:tcPr>
          <w:p w:rsidR="00281C3C" w:rsidRPr="00751FBD" w:rsidRDefault="00281C3C" w:rsidP="00943AD3">
            <w:pPr>
              <w:ind w:left="0"/>
              <w:rPr>
                <w:rFonts w:ascii="Arial" w:hAnsi="Arial" w:cs="Arial"/>
              </w:rPr>
            </w:pPr>
            <w:r w:rsidRPr="00751FBD">
              <w:rPr>
                <w:rFonts w:ascii="Arial" w:hAnsi="Arial" w:cs="Arial"/>
              </w:rPr>
              <w:t>Signature:</w:t>
            </w:r>
          </w:p>
          <w:p w:rsidR="00281C3C" w:rsidRPr="00751FBD" w:rsidRDefault="00281C3C" w:rsidP="00943AD3">
            <w:pPr>
              <w:ind w:left="0"/>
              <w:rPr>
                <w:rFonts w:ascii="Arial" w:hAnsi="Arial" w:cs="Arial"/>
              </w:rPr>
            </w:pPr>
          </w:p>
          <w:p w:rsidR="00751FBD" w:rsidRPr="00751FBD" w:rsidRDefault="00751FBD" w:rsidP="00943AD3">
            <w:pPr>
              <w:ind w:left="0"/>
              <w:rPr>
                <w:rFonts w:ascii="Arial" w:hAnsi="Arial" w:cs="Arial"/>
              </w:rPr>
            </w:pPr>
          </w:p>
        </w:tc>
        <w:tc>
          <w:tcPr>
            <w:tcW w:w="2500" w:type="pct"/>
            <w:gridSpan w:val="3"/>
          </w:tcPr>
          <w:p w:rsidR="00281C3C" w:rsidRPr="00751FBD" w:rsidRDefault="00281C3C" w:rsidP="00943AD3">
            <w:pPr>
              <w:ind w:left="0"/>
              <w:rPr>
                <w:rFonts w:ascii="Arial" w:hAnsi="Arial" w:cs="Arial"/>
              </w:rPr>
            </w:pPr>
            <w:r w:rsidRPr="00751FBD">
              <w:rPr>
                <w:rFonts w:ascii="Arial" w:hAnsi="Arial" w:cs="Arial"/>
              </w:rPr>
              <w:t>Date:</w:t>
            </w:r>
          </w:p>
        </w:tc>
      </w:tr>
    </w:tbl>
    <w:p w:rsidR="00B201D5" w:rsidRDefault="00B201D5">
      <w:pPr>
        <w:rPr>
          <w:rFonts w:ascii="Arial" w:hAnsi="Arial" w:cs="Arial"/>
          <w:b/>
          <w:sz w:val="24"/>
          <w:szCs w:val="24"/>
        </w:rPr>
      </w:pPr>
    </w:p>
    <w:p w:rsidR="00281C3C" w:rsidRPr="00BA2D51" w:rsidRDefault="00281C3C">
      <w:pPr>
        <w:rPr>
          <w:rFonts w:ascii="Arial" w:hAnsi="Arial" w:cs="Arial"/>
          <w:b/>
          <w:sz w:val="24"/>
          <w:szCs w:val="24"/>
          <w:u w:val="single"/>
        </w:rPr>
      </w:pPr>
      <w:r w:rsidRPr="00BA2D51">
        <w:rPr>
          <w:rFonts w:ascii="Arial" w:hAnsi="Arial" w:cs="Arial"/>
          <w:b/>
          <w:sz w:val="24"/>
          <w:szCs w:val="24"/>
          <w:u w:val="single"/>
        </w:rPr>
        <w:t>IMPORTANT</w:t>
      </w:r>
    </w:p>
    <w:p w:rsidR="00281C3C" w:rsidRPr="00B201D5" w:rsidRDefault="00281C3C">
      <w:pPr>
        <w:rPr>
          <w:rFonts w:ascii="Arial" w:hAnsi="Arial" w:cs="Arial"/>
          <w:b/>
          <w:sz w:val="24"/>
          <w:szCs w:val="24"/>
        </w:rPr>
      </w:pPr>
      <w:r>
        <w:rPr>
          <w:rFonts w:ascii="Arial" w:hAnsi="Arial" w:cs="Arial"/>
          <w:b/>
          <w:sz w:val="24"/>
          <w:szCs w:val="24"/>
        </w:rPr>
        <w:t xml:space="preserve">It </w:t>
      </w:r>
      <w:r w:rsidRPr="00281C3C">
        <w:rPr>
          <w:rFonts w:ascii="Arial" w:hAnsi="Arial" w:cs="Arial"/>
          <w:b/>
          <w:sz w:val="24"/>
          <w:szCs w:val="24"/>
        </w:rPr>
        <w:t xml:space="preserve">is the responsibility of the user </w:t>
      </w:r>
      <w:r>
        <w:rPr>
          <w:rFonts w:ascii="Arial" w:hAnsi="Arial" w:cs="Arial"/>
          <w:b/>
          <w:sz w:val="24"/>
          <w:szCs w:val="24"/>
        </w:rPr>
        <w:t xml:space="preserve">to ensure that equipment has as far as reasonably practicable been decontaminated in accordance with the manufacturer’s instructions and the CBE Code of Practice for </w:t>
      </w:r>
      <w:r w:rsidR="00BA2D51">
        <w:rPr>
          <w:rFonts w:ascii="Arial" w:hAnsi="Arial" w:cs="Arial"/>
          <w:b/>
          <w:sz w:val="24"/>
          <w:szCs w:val="24"/>
        </w:rPr>
        <w:t>d</w:t>
      </w:r>
      <w:r>
        <w:rPr>
          <w:rFonts w:ascii="Arial" w:hAnsi="Arial" w:cs="Arial"/>
          <w:b/>
          <w:sz w:val="24"/>
          <w:szCs w:val="24"/>
        </w:rPr>
        <w:t xml:space="preserve">econtamination of </w:t>
      </w:r>
      <w:r w:rsidR="00BA2D51">
        <w:rPr>
          <w:rFonts w:ascii="Arial" w:hAnsi="Arial" w:cs="Arial"/>
          <w:b/>
          <w:sz w:val="24"/>
          <w:szCs w:val="24"/>
        </w:rPr>
        <w:t>e</w:t>
      </w:r>
      <w:r>
        <w:rPr>
          <w:rFonts w:ascii="Arial" w:hAnsi="Arial" w:cs="Arial"/>
          <w:b/>
          <w:sz w:val="24"/>
          <w:szCs w:val="24"/>
        </w:rPr>
        <w:t>quipment prior to inspection, service</w:t>
      </w:r>
      <w:r w:rsidR="00751FBD">
        <w:rPr>
          <w:rFonts w:ascii="Arial" w:hAnsi="Arial" w:cs="Arial"/>
          <w:b/>
          <w:sz w:val="24"/>
          <w:szCs w:val="24"/>
        </w:rPr>
        <w:t xml:space="preserve">, repair, relocation or disposal and is </w:t>
      </w:r>
      <w:r w:rsidRPr="00281C3C">
        <w:rPr>
          <w:rFonts w:ascii="Arial" w:hAnsi="Arial" w:cs="Arial"/>
          <w:b/>
          <w:sz w:val="24"/>
          <w:szCs w:val="24"/>
        </w:rPr>
        <w:t xml:space="preserve">free from </w:t>
      </w:r>
      <w:r>
        <w:rPr>
          <w:rFonts w:ascii="Arial" w:hAnsi="Arial" w:cs="Arial"/>
          <w:b/>
          <w:sz w:val="24"/>
          <w:szCs w:val="24"/>
        </w:rPr>
        <w:t>Biological</w:t>
      </w:r>
      <w:r w:rsidRPr="00281C3C">
        <w:rPr>
          <w:rFonts w:ascii="Arial" w:hAnsi="Arial" w:cs="Arial"/>
          <w:b/>
          <w:sz w:val="24"/>
          <w:szCs w:val="24"/>
        </w:rPr>
        <w:t>, Chemical and Radiological contamination.</w:t>
      </w:r>
    </w:p>
    <w:sectPr w:rsidR="00281C3C" w:rsidRPr="00B201D5" w:rsidSect="000C7B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81" w:rsidRDefault="003D4181" w:rsidP="00B201D5">
      <w:pPr>
        <w:spacing w:after="0" w:line="240" w:lineRule="auto"/>
      </w:pPr>
      <w:r>
        <w:separator/>
      </w:r>
    </w:p>
  </w:endnote>
  <w:endnote w:type="continuationSeparator" w:id="0">
    <w:p w:rsidR="003D4181" w:rsidRDefault="003D4181" w:rsidP="00B20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F5" w:rsidRDefault="000A12F5">
    <w:pPr>
      <w:pStyle w:val="Footer"/>
      <w:jc w:val="right"/>
    </w:pPr>
  </w:p>
  <w:p w:rsidR="000A12F5" w:rsidRDefault="00BA2D51" w:rsidP="000A12F5">
    <w:pPr>
      <w:pStyle w:val="Footer"/>
      <w:jc w:val="left"/>
    </w:pPr>
    <w:r>
      <w:t xml:space="preserve">Equipment </w:t>
    </w:r>
    <w:r w:rsidR="000A12F5">
      <w:t xml:space="preserve">Decontamination </w:t>
    </w:r>
    <w:proofErr w:type="spellStart"/>
    <w:r w:rsidR="000A12F5">
      <w:t>ProForma</w:t>
    </w:r>
    <w:proofErr w:type="spellEnd"/>
    <w:r w:rsidR="000A12F5">
      <w:t xml:space="preserve"> Version 01/11</w:t>
    </w:r>
  </w:p>
  <w:p w:rsidR="000A12F5" w:rsidRDefault="000A12F5">
    <w:pPr>
      <w:pStyle w:val="Footer"/>
      <w:jc w:val="right"/>
    </w:pPr>
    <w:sdt>
      <w:sdtPr>
        <w:id w:val="2994573"/>
        <w:docPartObj>
          <w:docPartGallery w:val="Page Numbers (Bottom of Page)"/>
          <w:docPartUnique/>
        </w:docPartObj>
      </w:sdtPr>
      <w:sdtContent>
        <w:sdt>
          <w:sdtPr>
            <w:id w:val="565050523"/>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BA2D5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A2D51">
              <w:rPr>
                <w:b/>
                <w:noProof/>
              </w:rPr>
              <w:t>2</w:t>
            </w:r>
            <w:r>
              <w:rPr>
                <w:b/>
                <w:sz w:val="24"/>
                <w:szCs w:val="24"/>
              </w:rPr>
              <w:fldChar w:fldCharType="end"/>
            </w:r>
          </w:sdtContent>
        </w:sdt>
      </w:sdtContent>
    </w:sdt>
  </w:p>
  <w:p w:rsidR="00751FBD" w:rsidRDefault="00751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81" w:rsidRDefault="003D4181" w:rsidP="00B201D5">
      <w:pPr>
        <w:spacing w:after="0" w:line="240" w:lineRule="auto"/>
      </w:pPr>
      <w:r>
        <w:separator/>
      </w:r>
    </w:p>
  </w:footnote>
  <w:footnote w:type="continuationSeparator" w:id="0">
    <w:p w:rsidR="003D4181" w:rsidRDefault="003D4181" w:rsidP="00B20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alias w:val="Title"/>
      <w:id w:val="77738743"/>
      <w:placeholder>
        <w:docPart w:val="AC241272BC3746E1936DE036F52BD7AA"/>
      </w:placeholder>
      <w:dataBinding w:prefixMappings="xmlns:ns0='http://schemas.openxmlformats.org/package/2006/metadata/core-properties' xmlns:ns1='http://purl.org/dc/elements/1.1/'" w:xpath="/ns0:coreProperties[1]/ns1:title[1]" w:storeItemID="{6C3C8BC8-F283-45AE-878A-BAB7291924A1}"/>
      <w:text/>
    </w:sdtPr>
    <w:sdtContent>
      <w:p w:rsidR="00B201D5" w:rsidRPr="000A12F5" w:rsidRDefault="00B201D5">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0A12F5">
          <w:rPr>
            <w:rFonts w:asciiTheme="majorHAnsi" w:eastAsiaTheme="majorEastAsia" w:hAnsiTheme="majorHAnsi" w:cstheme="majorBidi"/>
            <w:sz w:val="28"/>
            <w:szCs w:val="28"/>
          </w:rPr>
          <w:t>Centre for Biological Engineering</w:t>
        </w:r>
        <w:r w:rsidR="000A12F5">
          <w:rPr>
            <w:rFonts w:asciiTheme="majorHAnsi" w:eastAsiaTheme="majorEastAsia" w:hAnsiTheme="majorHAnsi" w:cstheme="majorBidi"/>
            <w:sz w:val="28"/>
            <w:szCs w:val="28"/>
          </w:rPr>
          <w:t>, Loughborough University</w:t>
        </w:r>
      </w:p>
    </w:sdtContent>
  </w:sdt>
  <w:p w:rsidR="00B201D5" w:rsidRPr="000A12F5" w:rsidRDefault="00B201D5">
    <w:pPr>
      <w:pStyle w:val="Head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9785B"/>
    <w:multiLevelType w:val="hybridMultilevel"/>
    <w:tmpl w:val="00923D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08A4D1B"/>
    <w:multiLevelType w:val="hybridMultilevel"/>
    <w:tmpl w:val="A0AA2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B201D5"/>
    <w:rsid w:val="00086DC8"/>
    <w:rsid w:val="000A12F5"/>
    <w:rsid w:val="000B7A67"/>
    <w:rsid w:val="000C7B92"/>
    <w:rsid w:val="00281C3C"/>
    <w:rsid w:val="002D6A89"/>
    <w:rsid w:val="003D1F07"/>
    <w:rsid w:val="003D4181"/>
    <w:rsid w:val="00447923"/>
    <w:rsid w:val="004515EC"/>
    <w:rsid w:val="00474CF5"/>
    <w:rsid w:val="004B5AAC"/>
    <w:rsid w:val="006E0723"/>
    <w:rsid w:val="00700993"/>
    <w:rsid w:val="00705E71"/>
    <w:rsid w:val="00751FBD"/>
    <w:rsid w:val="00B201D5"/>
    <w:rsid w:val="00B76847"/>
    <w:rsid w:val="00BA2D51"/>
    <w:rsid w:val="00D31A2C"/>
    <w:rsid w:val="00F209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0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1D5"/>
  </w:style>
  <w:style w:type="paragraph" w:styleId="Footer">
    <w:name w:val="footer"/>
    <w:basedOn w:val="Normal"/>
    <w:link w:val="FooterChar"/>
    <w:uiPriority w:val="99"/>
    <w:unhideWhenUsed/>
    <w:rsid w:val="00B20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1D5"/>
  </w:style>
  <w:style w:type="paragraph" w:styleId="BalloonText">
    <w:name w:val="Balloon Text"/>
    <w:basedOn w:val="Normal"/>
    <w:link w:val="BalloonTextChar"/>
    <w:uiPriority w:val="99"/>
    <w:semiHidden/>
    <w:unhideWhenUsed/>
    <w:rsid w:val="00B20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D5"/>
    <w:rPr>
      <w:rFonts w:ascii="Tahoma" w:hAnsi="Tahoma" w:cs="Tahoma"/>
      <w:sz w:val="16"/>
      <w:szCs w:val="16"/>
    </w:rPr>
  </w:style>
  <w:style w:type="paragraph" w:styleId="ListParagraph">
    <w:name w:val="List Paragraph"/>
    <w:basedOn w:val="Normal"/>
    <w:uiPriority w:val="34"/>
    <w:qFormat/>
    <w:rsid w:val="00F209FA"/>
    <w:pPr>
      <w:ind w:left="720"/>
      <w:contextualSpacing/>
    </w:pPr>
  </w:style>
  <w:style w:type="character" w:styleId="PlaceholderText">
    <w:name w:val="Placeholder Text"/>
    <w:basedOn w:val="DefaultParagraphFont"/>
    <w:uiPriority w:val="99"/>
    <w:semiHidden/>
    <w:rsid w:val="004515E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241272BC3746E1936DE036F52BD7AA"/>
        <w:category>
          <w:name w:val="General"/>
          <w:gallery w:val="placeholder"/>
        </w:category>
        <w:types>
          <w:type w:val="bbPlcHdr"/>
        </w:types>
        <w:behaviors>
          <w:behavior w:val="content"/>
        </w:behaviors>
        <w:guid w:val="{A1160212-13C4-48B0-966F-463A7CA0EDA2}"/>
      </w:docPartPr>
      <w:docPartBody>
        <w:p w:rsidR="00000000" w:rsidRDefault="00AC7DF3" w:rsidP="00AC7DF3">
          <w:pPr>
            <w:pStyle w:val="AC241272BC3746E1936DE036F52BD7A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AC7DF3"/>
    <w:rsid w:val="00AC7DF3"/>
    <w:rsid w:val="00B933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41272BC3746E1936DE036F52BD7AA">
    <w:name w:val="AC241272BC3746E1936DE036F52BD7AA"/>
    <w:rsid w:val="00AC7DF3"/>
  </w:style>
  <w:style w:type="character" w:styleId="PlaceholderText">
    <w:name w:val="Placeholder Text"/>
    <w:basedOn w:val="DefaultParagraphFont"/>
    <w:uiPriority w:val="99"/>
    <w:semiHidden/>
    <w:rsid w:val="00AC7DF3"/>
    <w:rPr>
      <w:color w:val="808080"/>
    </w:rPr>
  </w:style>
  <w:style w:type="paragraph" w:customStyle="1" w:styleId="A41945DCE08E4113A60027DB436D4FAC">
    <w:name w:val="A41945DCE08E4113A60027DB436D4FAC"/>
    <w:rsid w:val="00AC7DF3"/>
  </w:style>
  <w:style w:type="paragraph" w:customStyle="1" w:styleId="E817FADCEE39471380C9D6573435A32E">
    <w:name w:val="E817FADCEE39471380C9D6573435A32E"/>
    <w:rsid w:val="00AC7D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9016-D9E7-4B06-A3DE-2FDF315E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Biological Engineering, Loughborough University</dc:title>
  <dc:subject/>
  <dc:creator>mmph2</dc:creator>
  <cp:keywords/>
  <dc:description/>
  <cp:lastModifiedBy>mmph2</cp:lastModifiedBy>
  <cp:revision>2</cp:revision>
  <cp:lastPrinted>2011-01-20T10:35:00Z</cp:lastPrinted>
  <dcterms:created xsi:type="dcterms:W3CDTF">2011-01-20T10:51:00Z</dcterms:created>
  <dcterms:modified xsi:type="dcterms:W3CDTF">2011-01-20T10:51:00Z</dcterms:modified>
</cp:coreProperties>
</file>