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2C" w:rsidRDefault="0045292C" w:rsidP="0045292C">
      <w:pPr>
        <w:rPr>
          <w:b/>
          <w:bCs/>
          <w:sz w:val="22"/>
          <w:szCs w:val="22"/>
        </w:rPr>
      </w:pPr>
      <w:r>
        <w:rPr>
          <w:b/>
          <w:bCs/>
          <w:sz w:val="22"/>
          <w:szCs w:val="22"/>
        </w:rPr>
        <w:t>Appendix I</w:t>
      </w:r>
    </w:p>
    <w:p w:rsidR="00AC77F4" w:rsidRPr="00D65D7D" w:rsidRDefault="00AC77F4" w:rsidP="00AC77F4">
      <w:pPr>
        <w:jc w:val="center"/>
        <w:rPr>
          <w:b/>
          <w:bCs/>
          <w:sz w:val="22"/>
          <w:szCs w:val="22"/>
        </w:rPr>
      </w:pPr>
      <w:r w:rsidRPr="00D65D7D">
        <w:rPr>
          <w:b/>
          <w:bCs/>
          <w:sz w:val="22"/>
          <w:szCs w:val="22"/>
        </w:rPr>
        <w:t>Corrective and Preventative Action</w:t>
      </w:r>
      <w:r w:rsidR="00D65D7D" w:rsidRPr="00D65D7D">
        <w:rPr>
          <w:b/>
          <w:bCs/>
          <w:sz w:val="22"/>
          <w:szCs w:val="22"/>
        </w:rPr>
        <w:t xml:space="preserve"> Procedures Guidance</w:t>
      </w:r>
      <w:r w:rsidRPr="00D65D7D">
        <w:rPr>
          <w:b/>
          <w:bCs/>
          <w:sz w:val="22"/>
          <w:szCs w:val="22"/>
        </w:rPr>
        <w:t xml:space="preserve"> </w:t>
      </w:r>
      <w:proofErr w:type="gramStart"/>
      <w:r w:rsidRPr="00D65D7D">
        <w:rPr>
          <w:b/>
          <w:bCs/>
          <w:sz w:val="22"/>
          <w:szCs w:val="22"/>
        </w:rPr>
        <w:t xml:space="preserve">sheet </w:t>
      </w:r>
      <w:r w:rsidR="00D65D7D" w:rsidRPr="00D65D7D">
        <w:rPr>
          <w:b/>
          <w:bCs/>
          <w:sz w:val="22"/>
          <w:szCs w:val="22"/>
        </w:rPr>
        <w:t>:</w:t>
      </w:r>
      <w:proofErr w:type="gramEnd"/>
      <w:r w:rsidR="00D65D7D">
        <w:rPr>
          <w:b/>
          <w:bCs/>
          <w:sz w:val="22"/>
          <w:szCs w:val="22"/>
        </w:rPr>
        <w:t xml:space="preserve"> </w:t>
      </w:r>
      <w:r w:rsidRPr="00D65D7D">
        <w:rPr>
          <w:b/>
          <w:bCs/>
          <w:sz w:val="22"/>
          <w:szCs w:val="22"/>
        </w:rPr>
        <w:t>Contamination</w:t>
      </w:r>
    </w:p>
    <w:p w:rsidR="00F84A08" w:rsidRPr="00AC77F4" w:rsidRDefault="00F84A08" w:rsidP="00AC77F4">
      <w:pPr>
        <w:jc w:val="center"/>
        <w:rPr>
          <w:b/>
          <w:bCs/>
        </w:rPr>
      </w:pPr>
    </w:p>
    <w:p w:rsidR="00F84A08" w:rsidRPr="003D02DB" w:rsidRDefault="00D65D7D" w:rsidP="00F84A08">
      <w:pPr>
        <w:rPr>
          <w:b/>
          <w:bCs/>
        </w:rPr>
      </w:pPr>
      <w:proofErr w:type="gramStart"/>
      <w:r>
        <w:rPr>
          <w:b/>
          <w:bCs/>
        </w:rPr>
        <w:t xml:space="preserve">What </w:t>
      </w:r>
      <w:r w:rsidR="00F84A08" w:rsidRPr="003D02DB">
        <w:rPr>
          <w:b/>
          <w:bCs/>
        </w:rPr>
        <w:t xml:space="preserve"> do</w:t>
      </w:r>
      <w:proofErr w:type="gramEnd"/>
      <w:r w:rsidR="00F84A08" w:rsidRPr="003D02DB">
        <w:rPr>
          <w:b/>
          <w:bCs/>
        </w:rPr>
        <w:t xml:space="preserve"> I need to consider?</w:t>
      </w:r>
    </w:p>
    <w:p w:rsidR="00F84A08" w:rsidRDefault="00F84A08" w:rsidP="00F84A08">
      <w:pPr>
        <w:pStyle w:val="ListParagraph"/>
        <w:numPr>
          <w:ilvl w:val="0"/>
          <w:numId w:val="8"/>
        </w:numPr>
      </w:pPr>
      <w:r>
        <w:t>What equipment have I used?</w:t>
      </w:r>
    </w:p>
    <w:p w:rsidR="00F84A08" w:rsidRDefault="00F84A08" w:rsidP="00F84A08">
      <w:pPr>
        <w:pStyle w:val="ListParagraph"/>
        <w:numPr>
          <w:ilvl w:val="0"/>
          <w:numId w:val="8"/>
        </w:numPr>
      </w:pPr>
      <w:r>
        <w:t>Which BSC(s), pipette fillers, pipettes, microscopes, water baths, and incubators have you used?</w:t>
      </w:r>
      <w:r w:rsidRPr="00751699">
        <w:t xml:space="preserve"> </w:t>
      </w:r>
    </w:p>
    <w:p w:rsidR="00F84A08" w:rsidRDefault="00F84A08" w:rsidP="00F84A08">
      <w:pPr>
        <w:pStyle w:val="ListParagraph"/>
        <w:numPr>
          <w:ilvl w:val="0"/>
          <w:numId w:val="8"/>
        </w:numPr>
      </w:pPr>
      <w:r>
        <w:t>Do we need to quarantine the lab and who will be responsible for this?</w:t>
      </w:r>
    </w:p>
    <w:p w:rsidR="00F84A08" w:rsidRDefault="00F84A08" w:rsidP="00F84A08">
      <w:pPr>
        <w:pStyle w:val="ListParagraph"/>
        <w:numPr>
          <w:ilvl w:val="0"/>
          <w:numId w:val="8"/>
        </w:numPr>
      </w:pPr>
      <w:r>
        <w:t>Have you cultured this material before, in which lab(s)?</w:t>
      </w:r>
    </w:p>
    <w:p w:rsidR="00F84A08" w:rsidRDefault="00F84A08" w:rsidP="00F84A08">
      <w:pPr>
        <w:pStyle w:val="ListParagraph"/>
        <w:numPr>
          <w:ilvl w:val="0"/>
          <w:numId w:val="8"/>
        </w:numPr>
      </w:pPr>
      <w:r>
        <w:t>Has it spread? Who else is at risk? Do we need to extend quarantine area?</w:t>
      </w:r>
    </w:p>
    <w:p w:rsidR="00F84A08" w:rsidRDefault="00F84A08" w:rsidP="00F84A08">
      <w:pPr>
        <w:pStyle w:val="ListParagraph"/>
        <w:numPr>
          <w:ilvl w:val="0"/>
          <w:numId w:val="8"/>
        </w:numPr>
      </w:pPr>
      <w:r>
        <w:t>Who have you worked with?</w:t>
      </w:r>
    </w:p>
    <w:p w:rsidR="00F84A08" w:rsidRDefault="00F84A08" w:rsidP="00F84A08">
      <w:pPr>
        <w:pStyle w:val="ListParagraph"/>
        <w:numPr>
          <w:ilvl w:val="0"/>
          <w:numId w:val="8"/>
        </w:numPr>
      </w:pPr>
      <w:r>
        <w:t xml:space="preserve">Did it come from a vial or the </w:t>
      </w:r>
      <w:proofErr w:type="spellStart"/>
      <w:r>
        <w:t>cryobank</w:t>
      </w:r>
      <w:proofErr w:type="spellEnd"/>
      <w:r>
        <w:t xml:space="preserve"> (had it been previously banked?). If so, who else uses this </w:t>
      </w:r>
      <w:proofErr w:type="spellStart"/>
      <w:r>
        <w:t>cryobank</w:t>
      </w:r>
      <w:proofErr w:type="spellEnd"/>
      <w:r>
        <w:t xml:space="preserve">? Who else is at risk? – </w:t>
      </w:r>
      <w:proofErr w:type="gramStart"/>
      <w:r>
        <w:t>what</w:t>
      </w:r>
      <w:proofErr w:type="gramEnd"/>
      <w:r>
        <w:t xml:space="preserve"> do we need to thaw and test.?</w:t>
      </w:r>
    </w:p>
    <w:p w:rsidR="00F84A08" w:rsidRDefault="00F84A08" w:rsidP="00F84A08">
      <w:pPr>
        <w:pStyle w:val="ListParagraph"/>
        <w:numPr>
          <w:ilvl w:val="0"/>
          <w:numId w:val="8"/>
        </w:numPr>
      </w:pPr>
      <w:proofErr w:type="spellStart"/>
      <w:r>
        <w:t>Cryostores</w:t>
      </w:r>
      <w:proofErr w:type="spellEnd"/>
      <w:r>
        <w:t xml:space="preserve"> – which banks/racks at risk?</w:t>
      </w:r>
    </w:p>
    <w:p w:rsidR="00F84A08" w:rsidRDefault="00F84A08" w:rsidP="00F84A08">
      <w:pPr>
        <w:pStyle w:val="ListParagraph"/>
        <w:numPr>
          <w:ilvl w:val="0"/>
          <w:numId w:val="8"/>
        </w:numPr>
      </w:pPr>
      <w:r>
        <w:t>Do we need to restrict access to the lab? Do we have enough disposable lab coats?</w:t>
      </w:r>
    </w:p>
    <w:p w:rsidR="00F84A08" w:rsidRDefault="00F84A08" w:rsidP="00F84A08">
      <w:pPr>
        <w:pStyle w:val="ListParagraph"/>
        <w:numPr>
          <w:ilvl w:val="0"/>
          <w:numId w:val="8"/>
        </w:numPr>
      </w:pPr>
      <w:r>
        <w:t>Have the Quality Manager and PI been informed?</w:t>
      </w:r>
    </w:p>
    <w:p w:rsidR="00F84A08" w:rsidRDefault="00F84A08" w:rsidP="00F84A08">
      <w:pPr>
        <w:pStyle w:val="ListParagraph"/>
        <w:numPr>
          <w:ilvl w:val="0"/>
          <w:numId w:val="8"/>
        </w:numPr>
      </w:pPr>
      <w:r>
        <w:t>Is there a common link? Repeat infections?</w:t>
      </w:r>
    </w:p>
    <w:p w:rsidR="00F84A08" w:rsidRDefault="00F84A08" w:rsidP="00F84A08">
      <w:pPr>
        <w:pStyle w:val="ListParagraph"/>
        <w:numPr>
          <w:ilvl w:val="0"/>
          <w:numId w:val="8"/>
        </w:numPr>
      </w:pPr>
      <w:r>
        <w:t>Can we confirm it has been dealt with? (</w:t>
      </w:r>
      <w:proofErr w:type="gramStart"/>
      <w:r>
        <w:t>monitoring</w:t>
      </w:r>
      <w:proofErr w:type="gramEnd"/>
      <w:r>
        <w:t>?)</w:t>
      </w:r>
    </w:p>
    <w:p w:rsidR="004B6911" w:rsidRDefault="004B6911"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F1CEF"/>
    <w:p w:rsidR="00D65D7D" w:rsidRDefault="00D65D7D" w:rsidP="0067330B"/>
    <w:p w:rsidR="0067330B" w:rsidRDefault="00751699" w:rsidP="0067330B">
      <w:pPr>
        <w:rPr>
          <w:b/>
          <w:bCs/>
        </w:rPr>
      </w:pPr>
      <w:r>
        <w:rPr>
          <w:b/>
          <w:bCs/>
        </w:rPr>
        <w:t xml:space="preserve">How do I </w:t>
      </w:r>
      <w:r w:rsidR="000139E8">
        <w:rPr>
          <w:b/>
          <w:bCs/>
        </w:rPr>
        <w:t>deal with a Contamination</w:t>
      </w:r>
      <w:r w:rsidR="0000410C" w:rsidRPr="003D02DB">
        <w:rPr>
          <w:b/>
          <w:bCs/>
        </w:rPr>
        <w:t>?</w:t>
      </w:r>
    </w:p>
    <w:p w:rsidR="00401061" w:rsidRPr="00D65D7D" w:rsidRDefault="00751699" w:rsidP="000B618A">
      <w:pPr>
        <w:pStyle w:val="ListParagraph"/>
        <w:numPr>
          <w:ilvl w:val="0"/>
          <w:numId w:val="6"/>
        </w:numPr>
        <w:rPr>
          <w:sz w:val="22"/>
          <w:szCs w:val="22"/>
        </w:rPr>
      </w:pPr>
      <w:r w:rsidRPr="00D65D7D">
        <w:rPr>
          <w:sz w:val="22"/>
          <w:szCs w:val="22"/>
        </w:rPr>
        <w:t>Do I know what the organism is</w:t>
      </w:r>
      <w:r w:rsidR="000139E8" w:rsidRPr="00D65D7D">
        <w:rPr>
          <w:sz w:val="22"/>
          <w:szCs w:val="22"/>
        </w:rPr>
        <w:t xml:space="preserve"> (e.g. rod-shaped motile bacteria, or fungal hyphae)</w:t>
      </w:r>
      <w:r w:rsidRPr="00D65D7D">
        <w:rPr>
          <w:sz w:val="22"/>
          <w:szCs w:val="22"/>
        </w:rPr>
        <w:t xml:space="preserve">? </w:t>
      </w:r>
    </w:p>
    <w:p w:rsidR="00401061" w:rsidRPr="00D65D7D" w:rsidRDefault="00751699" w:rsidP="00401061">
      <w:pPr>
        <w:pStyle w:val="ListParagraph"/>
        <w:ind w:left="1080"/>
        <w:rPr>
          <w:sz w:val="22"/>
          <w:szCs w:val="22"/>
        </w:rPr>
      </w:pPr>
      <w:r w:rsidRPr="00D65D7D">
        <w:rPr>
          <w:sz w:val="22"/>
          <w:szCs w:val="22"/>
        </w:rPr>
        <w:t>Yes – destroy</w:t>
      </w:r>
      <w:r w:rsidR="00401061" w:rsidRPr="00D65D7D">
        <w:rPr>
          <w:sz w:val="22"/>
          <w:szCs w:val="22"/>
        </w:rPr>
        <w:t xml:space="preserve"> (step 2)</w:t>
      </w:r>
    </w:p>
    <w:p w:rsidR="000B618A" w:rsidRPr="00D65D7D" w:rsidRDefault="00751699" w:rsidP="00401061">
      <w:pPr>
        <w:pStyle w:val="ListParagraph"/>
        <w:ind w:left="1080"/>
        <w:rPr>
          <w:sz w:val="22"/>
          <w:szCs w:val="22"/>
        </w:rPr>
      </w:pPr>
      <w:r w:rsidRPr="00D65D7D">
        <w:rPr>
          <w:sz w:val="22"/>
          <w:szCs w:val="22"/>
        </w:rPr>
        <w:t xml:space="preserve">No </w:t>
      </w:r>
      <w:proofErr w:type="gramStart"/>
      <w:r w:rsidRPr="00D65D7D">
        <w:rPr>
          <w:sz w:val="22"/>
          <w:szCs w:val="22"/>
        </w:rPr>
        <w:t>-  Take</w:t>
      </w:r>
      <w:proofErr w:type="gramEnd"/>
      <w:r w:rsidRPr="00D65D7D">
        <w:rPr>
          <w:sz w:val="22"/>
          <w:szCs w:val="22"/>
        </w:rPr>
        <w:t xml:space="preserve"> a Sample</w:t>
      </w:r>
    </w:p>
    <w:p w:rsidR="00213F13" w:rsidRPr="00D65D7D" w:rsidRDefault="000B618A" w:rsidP="00C373C5">
      <w:pPr>
        <w:pStyle w:val="ListParagraph"/>
        <w:numPr>
          <w:ilvl w:val="1"/>
          <w:numId w:val="6"/>
        </w:numPr>
        <w:ind w:left="1843"/>
        <w:rPr>
          <w:sz w:val="22"/>
          <w:szCs w:val="22"/>
        </w:rPr>
      </w:pPr>
      <w:r w:rsidRPr="00D65D7D">
        <w:rPr>
          <w:sz w:val="22"/>
          <w:szCs w:val="22"/>
        </w:rPr>
        <w:t>T</w:t>
      </w:r>
      <w:r w:rsidR="006D7BFD" w:rsidRPr="00D65D7D">
        <w:rPr>
          <w:sz w:val="22"/>
          <w:szCs w:val="22"/>
        </w:rPr>
        <w:t>ake a sample</w:t>
      </w:r>
      <w:r w:rsidR="000139E8" w:rsidRPr="00D65D7D">
        <w:rPr>
          <w:sz w:val="22"/>
          <w:szCs w:val="22"/>
        </w:rPr>
        <w:t xml:space="preserve"> of the medium</w:t>
      </w:r>
      <w:r w:rsidR="00213F13" w:rsidRPr="00D65D7D">
        <w:rPr>
          <w:sz w:val="22"/>
          <w:szCs w:val="22"/>
        </w:rPr>
        <w:t xml:space="preserve"> (or samples, if multiple flasks)</w:t>
      </w:r>
      <w:r w:rsidRPr="00D65D7D">
        <w:rPr>
          <w:sz w:val="22"/>
          <w:szCs w:val="22"/>
        </w:rPr>
        <w:t xml:space="preserve"> and place into a sealable centrifuge tube. </w:t>
      </w:r>
    </w:p>
    <w:p w:rsidR="000B618A" w:rsidRPr="00D65D7D" w:rsidRDefault="000B618A" w:rsidP="00C373C5">
      <w:pPr>
        <w:pStyle w:val="ListParagraph"/>
        <w:numPr>
          <w:ilvl w:val="1"/>
          <w:numId w:val="6"/>
        </w:numPr>
        <w:ind w:left="1843"/>
        <w:rPr>
          <w:sz w:val="22"/>
          <w:szCs w:val="22"/>
        </w:rPr>
      </w:pPr>
      <w:r w:rsidRPr="00D65D7D">
        <w:rPr>
          <w:sz w:val="22"/>
          <w:szCs w:val="22"/>
        </w:rPr>
        <w:t xml:space="preserve">Wipe the </w:t>
      </w:r>
      <w:r w:rsidR="00213F13" w:rsidRPr="00D65D7D">
        <w:rPr>
          <w:sz w:val="22"/>
          <w:szCs w:val="22"/>
        </w:rPr>
        <w:t xml:space="preserve">outer surface of the centrifuge tube(s) with 1% </w:t>
      </w:r>
      <w:proofErr w:type="spellStart"/>
      <w:r w:rsidR="00213F13" w:rsidRPr="00D65D7D">
        <w:rPr>
          <w:sz w:val="22"/>
          <w:szCs w:val="22"/>
        </w:rPr>
        <w:t>Virkon</w:t>
      </w:r>
      <w:proofErr w:type="spellEnd"/>
      <w:r w:rsidR="00213F13" w:rsidRPr="00D65D7D">
        <w:rPr>
          <w:sz w:val="22"/>
          <w:szCs w:val="22"/>
        </w:rPr>
        <w:t xml:space="preserve">, then with 70% IMS. </w:t>
      </w:r>
    </w:p>
    <w:p w:rsidR="00213F13" w:rsidRPr="00D65D7D" w:rsidRDefault="00213F13" w:rsidP="00C373C5">
      <w:pPr>
        <w:pStyle w:val="ListParagraph"/>
        <w:numPr>
          <w:ilvl w:val="1"/>
          <w:numId w:val="6"/>
        </w:numPr>
        <w:ind w:left="1843"/>
        <w:rPr>
          <w:sz w:val="22"/>
          <w:szCs w:val="22"/>
        </w:rPr>
      </w:pPr>
      <w:r w:rsidRPr="00D65D7D">
        <w:rPr>
          <w:sz w:val="22"/>
          <w:szCs w:val="22"/>
        </w:rPr>
        <w:t>Seal the centrifuge tube(s) with parafilm then keep them in the cold room in a secure secondary container.</w:t>
      </w:r>
    </w:p>
    <w:p w:rsidR="00213F13" w:rsidRPr="00D65D7D" w:rsidRDefault="00213F13" w:rsidP="00C373C5">
      <w:pPr>
        <w:pStyle w:val="ListParagraph"/>
        <w:numPr>
          <w:ilvl w:val="1"/>
          <w:numId w:val="6"/>
        </w:numPr>
        <w:ind w:left="1843"/>
        <w:rPr>
          <w:sz w:val="22"/>
          <w:szCs w:val="22"/>
        </w:rPr>
      </w:pPr>
      <w:r w:rsidRPr="00D65D7D">
        <w:rPr>
          <w:sz w:val="22"/>
          <w:szCs w:val="22"/>
        </w:rPr>
        <w:t xml:space="preserve">Ensure the container and tube are properly labelled with the date, user, </w:t>
      </w:r>
      <w:r w:rsidR="00DE6AB2" w:rsidRPr="00D65D7D">
        <w:rPr>
          <w:sz w:val="22"/>
          <w:szCs w:val="22"/>
        </w:rPr>
        <w:t xml:space="preserve">and </w:t>
      </w:r>
      <w:r w:rsidRPr="00D65D7D">
        <w:rPr>
          <w:sz w:val="22"/>
          <w:szCs w:val="22"/>
        </w:rPr>
        <w:t xml:space="preserve">cell line identity and that the contents are contaminated. </w:t>
      </w:r>
    </w:p>
    <w:p w:rsidR="00213F13" w:rsidRPr="00D65D7D" w:rsidRDefault="00213F13" w:rsidP="00213F13">
      <w:pPr>
        <w:pStyle w:val="ListParagraph"/>
        <w:ind w:left="1440"/>
        <w:rPr>
          <w:sz w:val="22"/>
          <w:szCs w:val="22"/>
        </w:rPr>
      </w:pPr>
    </w:p>
    <w:p w:rsidR="006D7BFD" w:rsidRPr="00D65D7D" w:rsidRDefault="006D7BFD" w:rsidP="00213F13">
      <w:pPr>
        <w:pStyle w:val="ListParagraph"/>
        <w:numPr>
          <w:ilvl w:val="0"/>
          <w:numId w:val="6"/>
        </w:numPr>
        <w:rPr>
          <w:sz w:val="22"/>
          <w:szCs w:val="22"/>
        </w:rPr>
      </w:pPr>
      <w:r w:rsidRPr="00D65D7D">
        <w:rPr>
          <w:sz w:val="22"/>
          <w:szCs w:val="22"/>
        </w:rPr>
        <w:t>Dispose of samples/flasks -</w:t>
      </w:r>
      <w:r w:rsidR="00A537BD" w:rsidRPr="00D65D7D">
        <w:rPr>
          <w:sz w:val="22"/>
          <w:szCs w:val="22"/>
        </w:rPr>
        <w:t xml:space="preserve"> Use</w:t>
      </w:r>
      <w:r w:rsidRPr="00D65D7D">
        <w:rPr>
          <w:sz w:val="22"/>
          <w:szCs w:val="22"/>
        </w:rPr>
        <w:t xml:space="preserve"> </w:t>
      </w:r>
      <w:r w:rsidR="00A537BD" w:rsidRPr="00D65D7D">
        <w:rPr>
          <w:sz w:val="22"/>
          <w:szCs w:val="22"/>
        </w:rPr>
        <w:t>an a</w:t>
      </w:r>
      <w:r w:rsidRPr="00D65D7D">
        <w:rPr>
          <w:sz w:val="22"/>
          <w:szCs w:val="22"/>
        </w:rPr>
        <w:t>utoclave</w:t>
      </w:r>
      <w:r w:rsidR="00A537BD" w:rsidRPr="00D65D7D">
        <w:rPr>
          <w:sz w:val="22"/>
          <w:szCs w:val="22"/>
        </w:rPr>
        <w:t xml:space="preserve"> (cycle 5), or submerge samples/flasks in 1% </w:t>
      </w:r>
      <w:proofErr w:type="spellStart"/>
      <w:r w:rsidR="00A537BD" w:rsidRPr="00D65D7D">
        <w:rPr>
          <w:sz w:val="22"/>
          <w:szCs w:val="22"/>
        </w:rPr>
        <w:t>Virkon</w:t>
      </w:r>
      <w:proofErr w:type="spellEnd"/>
      <w:r w:rsidR="00A537BD" w:rsidRPr="00D65D7D">
        <w:rPr>
          <w:sz w:val="22"/>
          <w:szCs w:val="22"/>
        </w:rPr>
        <w:t xml:space="preserve"> and leave overnight.</w:t>
      </w:r>
    </w:p>
    <w:p w:rsidR="003D02DB" w:rsidRPr="00D65D7D" w:rsidRDefault="00A537BD" w:rsidP="000139E8">
      <w:pPr>
        <w:pStyle w:val="ListParagraph"/>
        <w:numPr>
          <w:ilvl w:val="0"/>
          <w:numId w:val="6"/>
        </w:numPr>
        <w:rPr>
          <w:bCs/>
          <w:sz w:val="22"/>
          <w:szCs w:val="22"/>
        </w:rPr>
      </w:pPr>
      <w:r w:rsidRPr="00D65D7D">
        <w:rPr>
          <w:sz w:val="22"/>
          <w:szCs w:val="22"/>
        </w:rPr>
        <w:t>If culture solutions</w:t>
      </w:r>
      <w:r w:rsidR="0038133A" w:rsidRPr="00D65D7D">
        <w:rPr>
          <w:sz w:val="22"/>
          <w:szCs w:val="22"/>
        </w:rPr>
        <w:t xml:space="preserve"> (e.g. culture medium, wash solutions, enzyme solutions)</w:t>
      </w:r>
      <w:r w:rsidRPr="00D65D7D">
        <w:rPr>
          <w:sz w:val="22"/>
          <w:szCs w:val="22"/>
        </w:rPr>
        <w:t xml:space="preserve"> remain unused, then s</w:t>
      </w:r>
      <w:r w:rsidR="001D5E68" w:rsidRPr="00D65D7D">
        <w:rPr>
          <w:sz w:val="22"/>
          <w:szCs w:val="22"/>
        </w:rPr>
        <w:t>ample</w:t>
      </w:r>
      <w:r w:rsidRPr="00D65D7D">
        <w:rPr>
          <w:sz w:val="22"/>
          <w:szCs w:val="22"/>
        </w:rPr>
        <w:t xml:space="preserve"> them under quarantine (in a Biological Safety Cabinet</w:t>
      </w:r>
      <w:r w:rsidR="001D5E68" w:rsidRPr="00D65D7D">
        <w:rPr>
          <w:sz w:val="22"/>
          <w:szCs w:val="22"/>
        </w:rPr>
        <w:t xml:space="preserve">), place </w:t>
      </w:r>
      <w:r w:rsidRPr="00D65D7D">
        <w:rPr>
          <w:sz w:val="22"/>
          <w:szCs w:val="22"/>
        </w:rPr>
        <w:t xml:space="preserve">5 ml of each </w:t>
      </w:r>
      <w:r w:rsidR="001D5E68" w:rsidRPr="00D65D7D">
        <w:rPr>
          <w:sz w:val="22"/>
          <w:szCs w:val="22"/>
        </w:rPr>
        <w:t>in</w:t>
      </w:r>
      <w:r w:rsidRPr="00D65D7D">
        <w:rPr>
          <w:sz w:val="22"/>
          <w:szCs w:val="22"/>
        </w:rPr>
        <w:t>to sterile</w:t>
      </w:r>
      <w:r w:rsidR="001D5E68" w:rsidRPr="00D65D7D">
        <w:rPr>
          <w:sz w:val="22"/>
          <w:szCs w:val="22"/>
        </w:rPr>
        <w:t xml:space="preserve"> T25 </w:t>
      </w:r>
      <w:r w:rsidRPr="00D65D7D">
        <w:rPr>
          <w:sz w:val="22"/>
          <w:szCs w:val="22"/>
        </w:rPr>
        <w:t xml:space="preserve">flasks, </w:t>
      </w:r>
      <w:proofErr w:type="gramStart"/>
      <w:r w:rsidRPr="00D65D7D">
        <w:rPr>
          <w:sz w:val="22"/>
          <w:szCs w:val="22"/>
        </w:rPr>
        <w:t>then</w:t>
      </w:r>
      <w:proofErr w:type="gramEnd"/>
      <w:r w:rsidRPr="00D65D7D">
        <w:rPr>
          <w:sz w:val="22"/>
          <w:szCs w:val="22"/>
        </w:rPr>
        <w:t xml:space="preserve"> put them in an</w:t>
      </w:r>
      <w:r w:rsidR="001D5E68" w:rsidRPr="00D65D7D">
        <w:rPr>
          <w:sz w:val="22"/>
          <w:szCs w:val="22"/>
        </w:rPr>
        <w:t xml:space="preserve"> incubator.</w:t>
      </w:r>
      <w:r w:rsidR="00B744C0" w:rsidRPr="00D65D7D">
        <w:rPr>
          <w:sz w:val="22"/>
          <w:szCs w:val="22"/>
        </w:rPr>
        <w:t xml:space="preserve"> Inspect the flasks the following day for signs of contamination. </w:t>
      </w:r>
    </w:p>
    <w:p w:rsidR="006D7BFD" w:rsidRPr="00D65D7D" w:rsidRDefault="006D7BFD" w:rsidP="000139E8">
      <w:pPr>
        <w:pStyle w:val="ListParagraph"/>
        <w:numPr>
          <w:ilvl w:val="0"/>
          <w:numId w:val="6"/>
        </w:numPr>
        <w:rPr>
          <w:bCs/>
          <w:sz w:val="22"/>
          <w:szCs w:val="22"/>
        </w:rPr>
      </w:pPr>
      <w:r w:rsidRPr="00D65D7D">
        <w:rPr>
          <w:sz w:val="22"/>
          <w:szCs w:val="22"/>
        </w:rPr>
        <w:t>Change</w:t>
      </w:r>
      <w:r w:rsidR="00B744C0" w:rsidRPr="00D65D7D">
        <w:rPr>
          <w:sz w:val="22"/>
          <w:szCs w:val="22"/>
        </w:rPr>
        <w:t xml:space="preserve"> your lab coat (or </w:t>
      </w:r>
      <w:r w:rsidRPr="00D65D7D">
        <w:rPr>
          <w:sz w:val="22"/>
          <w:szCs w:val="22"/>
        </w:rPr>
        <w:t xml:space="preserve">change </w:t>
      </w:r>
      <w:r w:rsidR="00751699" w:rsidRPr="00D65D7D">
        <w:rPr>
          <w:sz w:val="22"/>
          <w:szCs w:val="22"/>
        </w:rPr>
        <w:t>all lab coats i</w:t>
      </w:r>
      <w:r w:rsidR="00B744C0" w:rsidRPr="00D65D7D">
        <w:rPr>
          <w:sz w:val="22"/>
          <w:szCs w:val="22"/>
        </w:rPr>
        <w:t>f major contamination (</w:t>
      </w:r>
      <w:r w:rsidRPr="00D65D7D">
        <w:rPr>
          <w:sz w:val="22"/>
          <w:szCs w:val="22"/>
        </w:rPr>
        <w:t>mycoplasma)</w:t>
      </w:r>
      <w:r w:rsidR="00B744C0" w:rsidRPr="00D65D7D">
        <w:rPr>
          <w:sz w:val="22"/>
          <w:szCs w:val="22"/>
        </w:rPr>
        <w:t xml:space="preserve"> is detected).</w:t>
      </w:r>
    </w:p>
    <w:p w:rsidR="0067330B" w:rsidRPr="00D65D7D" w:rsidRDefault="0067330B" w:rsidP="000139E8">
      <w:pPr>
        <w:pStyle w:val="ListParagraph"/>
        <w:numPr>
          <w:ilvl w:val="0"/>
          <w:numId w:val="6"/>
        </w:numPr>
        <w:rPr>
          <w:bCs/>
          <w:sz w:val="22"/>
          <w:szCs w:val="22"/>
        </w:rPr>
      </w:pPr>
      <w:r w:rsidRPr="00D65D7D">
        <w:rPr>
          <w:sz w:val="22"/>
          <w:szCs w:val="22"/>
        </w:rPr>
        <w:t>Contain the</w:t>
      </w:r>
      <w:r w:rsidR="00B744C0" w:rsidRPr="00D65D7D">
        <w:rPr>
          <w:sz w:val="22"/>
          <w:szCs w:val="22"/>
        </w:rPr>
        <w:t xml:space="preserve"> laboratory</w:t>
      </w:r>
      <w:r w:rsidRPr="00D65D7D">
        <w:rPr>
          <w:sz w:val="22"/>
          <w:szCs w:val="22"/>
        </w:rPr>
        <w:t xml:space="preserve"> area</w:t>
      </w:r>
      <w:r w:rsidR="00B744C0" w:rsidRPr="00D65D7D">
        <w:rPr>
          <w:sz w:val="22"/>
          <w:szCs w:val="22"/>
        </w:rPr>
        <w:t xml:space="preserve"> and prevent other users from using the same equipment (e.g. pipettes, pipette fillers, biological safety cabinets).</w:t>
      </w:r>
    </w:p>
    <w:p w:rsidR="006D7BFD" w:rsidRPr="00D65D7D" w:rsidRDefault="006D7BFD" w:rsidP="000139E8">
      <w:pPr>
        <w:pStyle w:val="ListParagraph"/>
        <w:numPr>
          <w:ilvl w:val="0"/>
          <w:numId w:val="6"/>
        </w:numPr>
        <w:rPr>
          <w:bCs/>
          <w:sz w:val="22"/>
          <w:szCs w:val="22"/>
        </w:rPr>
      </w:pPr>
      <w:r w:rsidRPr="00D65D7D">
        <w:rPr>
          <w:sz w:val="22"/>
          <w:szCs w:val="22"/>
        </w:rPr>
        <w:t>Inform lab</w:t>
      </w:r>
      <w:r w:rsidR="00B744C0" w:rsidRPr="00D65D7D">
        <w:rPr>
          <w:sz w:val="22"/>
          <w:szCs w:val="22"/>
        </w:rPr>
        <w:t>oratory</w:t>
      </w:r>
      <w:r w:rsidRPr="00D65D7D">
        <w:rPr>
          <w:sz w:val="22"/>
          <w:szCs w:val="22"/>
        </w:rPr>
        <w:t xml:space="preserve"> manag</w:t>
      </w:r>
      <w:r w:rsidR="00751699" w:rsidRPr="00D65D7D">
        <w:rPr>
          <w:sz w:val="22"/>
          <w:szCs w:val="22"/>
        </w:rPr>
        <w:t>e</w:t>
      </w:r>
      <w:r w:rsidRPr="00D65D7D">
        <w:rPr>
          <w:sz w:val="22"/>
          <w:szCs w:val="22"/>
        </w:rPr>
        <w:t>ment/PI/Lab users</w:t>
      </w:r>
      <w:r w:rsidR="00B744C0" w:rsidRPr="00D65D7D">
        <w:rPr>
          <w:sz w:val="22"/>
          <w:szCs w:val="22"/>
        </w:rPr>
        <w:t>.</w:t>
      </w:r>
    </w:p>
    <w:p w:rsidR="00381B74" w:rsidRPr="00D65D7D" w:rsidRDefault="00381B74" w:rsidP="00381B74">
      <w:pPr>
        <w:pStyle w:val="ListParagraph"/>
        <w:numPr>
          <w:ilvl w:val="0"/>
          <w:numId w:val="6"/>
        </w:numPr>
        <w:rPr>
          <w:bCs/>
          <w:sz w:val="22"/>
          <w:szCs w:val="22"/>
        </w:rPr>
      </w:pPr>
      <w:r w:rsidRPr="00D65D7D">
        <w:rPr>
          <w:sz w:val="22"/>
          <w:szCs w:val="22"/>
        </w:rPr>
        <w:t xml:space="preserve">It is recommended </w:t>
      </w:r>
      <w:r w:rsidR="0038133A" w:rsidRPr="00D65D7D">
        <w:rPr>
          <w:sz w:val="22"/>
          <w:szCs w:val="22"/>
        </w:rPr>
        <w:t>that you</w:t>
      </w:r>
      <w:r w:rsidRPr="00D65D7D">
        <w:rPr>
          <w:sz w:val="22"/>
          <w:szCs w:val="22"/>
        </w:rPr>
        <w:t xml:space="preserve"> discard any opened and unused culture solutions (including growth medium, enzyme solution, saline solutions, etc), pipette tips, tissue-culture flasks. </w:t>
      </w:r>
    </w:p>
    <w:p w:rsidR="006D7BFD" w:rsidRPr="00D65D7D" w:rsidRDefault="006D7BFD" w:rsidP="000139E8">
      <w:pPr>
        <w:pStyle w:val="ListParagraph"/>
        <w:numPr>
          <w:ilvl w:val="0"/>
          <w:numId w:val="6"/>
        </w:numPr>
        <w:rPr>
          <w:bCs/>
          <w:sz w:val="22"/>
          <w:szCs w:val="22"/>
        </w:rPr>
      </w:pPr>
      <w:r w:rsidRPr="00D65D7D">
        <w:rPr>
          <w:sz w:val="22"/>
          <w:szCs w:val="22"/>
        </w:rPr>
        <w:t>Deep clean of equipment used</w:t>
      </w:r>
      <w:r w:rsidR="00381B74" w:rsidRPr="00D65D7D">
        <w:rPr>
          <w:sz w:val="22"/>
          <w:szCs w:val="22"/>
        </w:rPr>
        <w:t xml:space="preserve"> with 1% </w:t>
      </w:r>
      <w:proofErr w:type="spellStart"/>
      <w:r w:rsidR="00381B74" w:rsidRPr="00D65D7D">
        <w:rPr>
          <w:sz w:val="22"/>
          <w:szCs w:val="22"/>
        </w:rPr>
        <w:t>Virkon</w:t>
      </w:r>
      <w:proofErr w:type="spellEnd"/>
      <w:r w:rsidR="00381B74" w:rsidRPr="00D65D7D">
        <w:rPr>
          <w:sz w:val="22"/>
          <w:szCs w:val="22"/>
        </w:rPr>
        <w:t>, followed by 70% IMS:</w:t>
      </w:r>
    </w:p>
    <w:p w:rsidR="00381B74" w:rsidRPr="00D65D7D" w:rsidRDefault="00381B74" w:rsidP="00381B74">
      <w:pPr>
        <w:pStyle w:val="ListParagraph"/>
        <w:numPr>
          <w:ilvl w:val="1"/>
          <w:numId w:val="6"/>
        </w:numPr>
        <w:rPr>
          <w:bCs/>
          <w:sz w:val="22"/>
          <w:szCs w:val="22"/>
        </w:rPr>
      </w:pPr>
      <w:r w:rsidRPr="00D65D7D">
        <w:rPr>
          <w:sz w:val="22"/>
          <w:szCs w:val="22"/>
        </w:rPr>
        <w:t>Pipette fillers (including filter change)</w:t>
      </w:r>
    </w:p>
    <w:p w:rsidR="00381B74" w:rsidRPr="00D65D7D" w:rsidRDefault="00381B74" w:rsidP="00637CCE">
      <w:pPr>
        <w:pStyle w:val="ListParagraph"/>
        <w:numPr>
          <w:ilvl w:val="1"/>
          <w:numId w:val="6"/>
        </w:numPr>
        <w:rPr>
          <w:bCs/>
          <w:sz w:val="22"/>
          <w:szCs w:val="22"/>
        </w:rPr>
      </w:pPr>
      <w:r w:rsidRPr="00D65D7D">
        <w:rPr>
          <w:sz w:val="22"/>
          <w:szCs w:val="22"/>
        </w:rPr>
        <w:t>Pipettes</w:t>
      </w:r>
    </w:p>
    <w:p w:rsidR="00637CCE" w:rsidRPr="00D65D7D" w:rsidRDefault="00637CCE" w:rsidP="00637CCE">
      <w:pPr>
        <w:pStyle w:val="ListParagraph"/>
        <w:numPr>
          <w:ilvl w:val="1"/>
          <w:numId w:val="6"/>
        </w:numPr>
        <w:rPr>
          <w:bCs/>
          <w:sz w:val="22"/>
          <w:szCs w:val="22"/>
        </w:rPr>
      </w:pPr>
      <w:r w:rsidRPr="00D65D7D">
        <w:rPr>
          <w:sz w:val="22"/>
          <w:szCs w:val="22"/>
        </w:rPr>
        <w:t>Microscope stage</w:t>
      </w:r>
    </w:p>
    <w:p w:rsidR="00637CCE" w:rsidRPr="00D65D7D" w:rsidRDefault="00637CCE" w:rsidP="001F0ADB">
      <w:pPr>
        <w:pStyle w:val="ListParagraph"/>
        <w:numPr>
          <w:ilvl w:val="1"/>
          <w:numId w:val="6"/>
        </w:numPr>
        <w:rPr>
          <w:bCs/>
          <w:sz w:val="22"/>
          <w:szCs w:val="22"/>
        </w:rPr>
      </w:pPr>
      <w:r w:rsidRPr="00D65D7D">
        <w:rPr>
          <w:sz w:val="22"/>
          <w:szCs w:val="22"/>
        </w:rPr>
        <w:t>Biological Safety Cabinet(s)</w:t>
      </w:r>
    </w:p>
    <w:p w:rsidR="001F0ADB" w:rsidRPr="00D65D7D" w:rsidRDefault="001F0ADB" w:rsidP="001F0ADB">
      <w:pPr>
        <w:pStyle w:val="ListParagraph"/>
        <w:numPr>
          <w:ilvl w:val="1"/>
          <w:numId w:val="6"/>
        </w:numPr>
        <w:rPr>
          <w:bCs/>
          <w:sz w:val="22"/>
          <w:szCs w:val="22"/>
        </w:rPr>
      </w:pPr>
      <w:r w:rsidRPr="00D65D7D">
        <w:rPr>
          <w:sz w:val="22"/>
          <w:szCs w:val="22"/>
        </w:rPr>
        <w:t>Other items (e.g. shaker plates, cell counting equipment)</w:t>
      </w:r>
    </w:p>
    <w:p w:rsidR="00107D15" w:rsidRPr="00D65D7D" w:rsidRDefault="00811970" w:rsidP="00107D15">
      <w:pPr>
        <w:pStyle w:val="ListParagraph"/>
        <w:numPr>
          <w:ilvl w:val="0"/>
          <w:numId w:val="6"/>
        </w:numPr>
        <w:rPr>
          <w:bCs/>
          <w:sz w:val="22"/>
          <w:szCs w:val="22"/>
        </w:rPr>
      </w:pPr>
      <w:r w:rsidRPr="00D65D7D">
        <w:rPr>
          <w:sz w:val="22"/>
          <w:szCs w:val="22"/>
        </w:rPr>
        <w:t>If a major contamination (e.g. mycoplasma) is suspected, a deep clean of the laboratory and a full investigation (CAPA) is necessary.</w:t>
      </w:r>
    </w:p>
    <w:p w:rsidR="006D7BFD" w:rsidRPr="00D65D7D" w:rsidRDefault="00947C81" w:rsidP="00C373C5">
      <w:pPr>
        <w:pStyle w:val="ListParagraph"/>
        <w:numPr>
          <w:ilvl w:val="1"/>
          <w:numId w:val="6"/>
        </w:numPr>
        <w:rPr>
          <w:bCs/>
          <w:sz w:val="22"/>
          <w:szCs w:val="22"/>
        </w:rPr>
      </w:pPr>
      <w:r w:rsidRPr="00D65D7D">
        <w:rPr>
          <w:sz w:val="22"/>
          <w:szCs w:val="22"/>
        </w:rPr>
        <w:t>Internal PCR testing (mycoplasma</w:t>
      </w:r>
      <w:r w:rsidR="00974E20" w:rsidRPr="00D65D7D">
        <w:rPr>
          <w:sz w:val="22"/>
          <w:szCs w:val="22"/>
        </w:rPr>
        <w:t>)</w:t>
      </w:r>
    </w:p>
    <w:p w:rsidR="00974E20" w:rsidRPr="00D65D7D" w:rsidRDefault="00974E20" w:rsidP="00C373C5">
      <w:pPr>
        <w:pStyle w:val="ListParagraph"/>
        <w:numPr>
          <w:ilvl w:val="1"/>
          <w:numId w:val="6"/>
        </w:numPr>
        <w:rPr>
          <w:bCs/>
          <w:sz w:val="22"/>
          <w:szCs w:val="22"/>
        </w:rPr>
      </w:pPr>
      <w:r w:rsidRPr="00D65D7D">
        <w:rPr>
          <w:sz w:val="22"/>
          <w:szCs w:val="22"/>
        </w:rPr>
        <w:t>External testing (mycoplasma)</w:t>
      </w:r>
    </w:p>
    <w:p w:rsidR="002809B5" w:rsidRPr="00D65D7D" w:rsidRDefault="002809B5" w:rsidP="00C373C5">
      <w:pPr>
        <w:pStyle w:val="ListParagraph"/>
        <w:numPr>
          <w:ilvl w:val="2"/>
          <w:numId w:val="6"/>
        </w:numPr>
        <w:rPr>
          <w:bCs/>
          <w:sz w:val="22"/>
          <w:szCs w:val="22"/>
        </w:rPr>
      </w:pPr>
      <w:r w:rsidRPr="00D65D7D">
        <w:rPr>
          <w:sz w:val="22"/>
          <w:szCs w:val="22"/>
        </w:rPr>
        <w:t>Unknown samples may be sent externally for identification.</w:t>
      </w:r>
    </w:p>
    <w:p w:rsidR="0067330B" w:rsidRPr="00D65D7D" w:rsidRDefault="00D1629B" w:rsidP="000139E8">
      <w:pPr>
        <w:pStyle w:val="ListParagraph"/>
        <w:numPr>
          <w:ilvl w:val="0"/>
          <w:numId w:val="6"/>
        </w:numPr>
        <w:rPr>
          <w:bCs/>
          <w:sz w:val="22"/>
          <w:szCs w:val="22"/>
        </w:rPr>
      </w:pPr>
      <w:r w:rsidRPr="00D65D7D">
        <w:rPr>
          <w:sz w:val="22"/>
          <w:szCs w:val="22"/>
        </w:rPr>
        <w:lastRenderedPageBreak/>
        <w:t>Establish a monitoring period for future culture. Does the contaminant reappear? If so, consider that the cell bank(s) themselves may be contaminated.</w:t>
      </w:r>
    </w:p>
    <w:p w:rsidR="003D02DB" w:rsidRPr="00D65D7D" w:rsidRDefault="00D1629B" w:rsidP="006F1CEF">
      <w:pPr>
        <w:pStyle w:val="ListParagraph"/>
        <w:numPr>
          <w:ilvl w:val="0"/>
          <w:numId w:val="6"/>
        </w:numPr>
        <w:rPr>
          <w:sz w:val="22"/>
          <w:szCs w:val="22"/>
        </w:rPr>
      </w:pPr>
      <w:r w:rsidRPr="00D65D7D">
        <w:rPr>
          <w:sz w:val="22"/>
          <w:szCs w:val="22"/>
        </w:rPr>
        <w:t>Photograph</w:t>
      </w:r>
      <w:r w:rsidR="0067330B" w:rsidRPr="00D65D7D">
        <w:rPr>
          <w:sz w:val="22"/>
          <w:szCs w:val="22"/>
        </w:rPr>
        <w:t xml:space="preserve"> what you see</w:t>
      </w:r>
      <w:r w:rsidRPr="00D65D7D">
        <w:rPr>
          <w:sz w:val="22"/>
          <w:szCs w:val="22"/>
        </w:rPr>
        <w:t xml:space="preserve"> (e.g. camera-phone or microscope images)</w:t>
      </w:r>
      <w:r w:rsidR="00C960F0" w:rsidRPr="00D65D7D">
        <w:rPr>
          <w:sz w:val="22"/>
          <w:szCs w:val="22"/>
        </w:rPr>
        <w:t>, to help determine whether contaminants are repeatedly occurring.</w:t>
      </w:r>
    </w:p>
    <w:p w:rsidR="0052023C" w:rsidRDefault="0052023C" w:rsidP="006F1CEF">
      <w:pPr>
        <w:rPr>
          <w:b/>
          <w:bCs/>
        </w:rPr>
      </w:pPr>
    </w:p>
    <w:p w:rsidR="0052023C" w:rsidRDefault="0052023C" w:rsidP="006F1CEF">
      <w:pPr>
        <w:rPr>
          <w:b/>
          <w:bCs/>
        </w:rPr>
      </w:pPr>
      <w:bookmarkStart w:id="0" w:name="_GoBack"/>
      <w:bookmarkEnd w:id="0"/>
    </w:p>
    <w:p w:rsidR="00AC77F4" w:rsidRPr="003D02DB" w:rsidRDefault="003D02DB" w:rsidP="006F1CEF">
      <w:pPr>
        <w:rPr>
          <w:b/>
          <w:bCs/>
        </w:rPr>
      </w:pPr>
      <w:r w:rsidRPr="003D02DB">
        <w:rPr>
          <w:b/>
          <w:bCs/>
        </w:rPr>
        <w:t xml:space="preserve">Sources of contamination </w:t>
      </w:r>
    </w:p>
    <w:p w:rsidR="005E5A24" w:rsidRDefault="005E5A24" w:rsidP="005E5A24">
      <w:pPr>
        <w:pStyle w:val="ListParagraph"/>
        <w:numPr>
          <w:ilvl w:val="0"/>
          <w:numId w:val="7"/>
        </w:numPr>
      </w:pPr>
      <w:r>
        <w:t xml:space="preserve">The number 1 source of contamination is always the operator. </w:t>
      </w:r>
    </w:p>
    <w:p w:rsidR="00111909" w:rsidRDefault="005E5A24" w:rsidP="00111909">
      <w:pPr>
        <w:ind w:left="360"/>
      </w:pPr>
      <w:r>
        <w:t>We harbour numerous bacteria, fungi and other</w:t>
      </w:r>
      <w:r w:rsidR="008B2F0A">
        <w:t xml:space="preserve"> microbes in and on our bodies. Without good cleaning and aseptic technique, these microorganisms will enter your cultures.</w:t>
      </w:r>
      <w:r w:rsidR="00111909">
        <w:t xml:space="preserve"> Are you unwell? Is being in a rush resulting in lax aseptic technique? Do you feel sufficiently trained and confident in your aseptic technique</w:t>
      </w:r>
      <w:proofErr w:type="gramStart"/>
      <w:r w:rsidR="00111909">
        <w:t>?</w:t>
      </w:r>
      <w:r w:rsidR="0052023C">
        <w:t>.</w:t>
      </w:r>
      <w:proofErr w:type="gramEnd"/>
      <w:r w:rsidR="0052023C">
        <w:t xml:space="preserve"> Is the laboratory over </w:t>
      </w:r>
      <w:proofErr w:type="spellStart"/>
      <w:r w:rsidR="0052023C">
        <w:t>capacity</w:t>
      </w:r>
      <w:proofErr w:type="gramStart"/>
      <w:r w:rsidR="0052023C">
        <w:t>?..</w:t>
      </w:r>
      <w:proofErr w:type="gramEnd"/>
      <w:r w:rsidR="0052023C">
        <w:t>Has</w:t>
      </w:r>
      <w:proofErr w:type="spellEnd"/>
      <w:r w:rsidR="0052023C">
        <w:t xml:space="preserve"> hair been tied back /facial hair covered?</w:t>
      </w:r>
    </w:p>
    <w:p w:rsidR="0045560A" w:rsidRDefault="0045560A" w:rsidP="00111909">
      <w:pPr>
        <w:ind w:left="360"/>
      </w:pPr>
    </w:p>
    <w:p w:rsidR="00AC77F4" w:rsidRDefault="005E5A24" w:rsidP="005E5A24">
      <w:pPr>
        <w:pStyle w:val="ListParagraph"/>
        <w:numPr>
          <w:ilvl w:val="0"/>
          <w:numId w:val="7"/>
        </w:numPr>
      </w:pPr>
      <w:r>
        <w:t>Culture vessel(s)</w:t>
      </w:r>
    </w:p>
    <w:p w:rsidR="00696838" w:rsidRDefault="00696838" w:rsidP="00696838">
      <w:pPr>
        <w:ind w:left="360"/>
      </w:pPr>
      <w:r>
        <w:t xml:space="preserve">The outer surface of flasks/plates will pick up environmental contaminants over time, which can enter the vessel if surface sanitisation is not performed properly. How thoroughly do you wipe down your culture vessels with </w:t>
      </w:r>
      <w:proofErr w:type="spellStart"/>
      <w:r>
        <w:t>Chemgene</w:t>
      </w:r>
      <w:proofErr w:type="spellEnd"/>
      <w:r>
        <w:t>?</w:t>
      </w:r>
    </w:p>
    <w:p w:rsidR="00696838" w:rsidRDefault="00696838" w:rsidP="00696838"/>
    <w:p w:rsidR="00696838" w:rsidRDefault="00D64A08" w:rsidP="005E5A24">
      <w:pPr>
        <w:pStyle w:val="ListParagraph"/>
        <w:numPr>
          <w:ilvl w:val="0"/>
          <w:numId w:val="7"/>
        </w:numPr>
      </w:pPr>
      <w:r>
        <w:t>The laboratory environment</w:t>
      </w:r>
    </w:p>
    <w:p w:rsidR="00D64A08" w:rsidRDefault="00D64A08" w:rsidP="00D64A08">
      <w:pPr>
        <w:ind w:left="360"/>
      </w:pPr>
      <w:r>
        <w:t>Dust and particulates are a ready source of microbes shed from humans and entering from the outside world. Mud and dust from roads, streets and fields adhere to clothes and boots alike. Collectively, the entire laboratory environment is contaminated to some degree. Have you sanitised your working environment properly? Have you checked that the biological safety cabinet is operating properly</w:t>
      </w:r>
      <w:proofErr w:type="gramStart"/>
      <w:r>
        <w:t xml:space="preserve">? </w:t>
      </w:r>
      <w:r w:rsidR="0052023C">
        <w:t>.</w:t>
      </w:r>
      <w:proofErr w:type="gramEnd"/>
      <w:r w:rsidR="0052023C">
        <w:t xml:space="preserve"> Is the air flow in the laboratories working correctly?</w:t>
      </w:r>
    </w:p>
    <w:p w:rsidR="005E5A24" w:rsidRDefault="005E5A24" w:rsidP="005E5A24"/>
    <w:p w:rsidR="0088005D" w:rsidRDefault="0088005D" w:rsidP="005E5A24">
      <w:pPr>
        <w:pStyle w:val="ListParagraph"/>
        <w:numPr>
          <w:ilvl w:val="0"/>
          <w:numId w:val="7"/>
        </w:numPr>
      </w:pPr>
      <w:r>
        <w:t xml:space="preserve">Liquid media (e.g. culture medium, enzyme solutions) </w:t>
      </w:r>
    </w:p>
    <w:p w:rsidR="003D02DB" w:rsidRDefault="0088005D" w:rsidP="0088005D">
      <w:pPr>
        <w:ind w:left="360"/>
      </w:pPr>
      <w:r>
        <w:t xml:space="preserve">All liquid media, especially nutrient-rich culture media, are the perfect environment for growth of many microbes. Has the medium been prepared aseptically? Has it been sterile-filtered (note: will not remove viruses or mycoplasma). </w:t>
      </w:r>
      <w:r w:rsidR="0047365B">
        <w:t>Have these solutions been used by other operators?</w:t>
      </w:r>
      <w:r w:rsidR="0045560A">
        <w:t xml:space="preserve"> Have you aliquoted your medium and tested it for contaminants before use?</w:t>
      </w:r>
    </w:p>
    <w:p w:rsidR="0088005D" w:rsidRDefault="0088005D" w:rsidP="0088005D"/>
    <w:p w:rsidR="004450E0" w:rsidRDefault="004450E0" w:rsidP="0088005D"/>
    <w:p w:rsidR="003D02DB" w:rsidRDefault="001D5E68" w:rsidP="005E5A24">
      <w:pPr>
        <w:pStyle w:val="ListParagraph"/>
        <w:numPr>
          <w:ilvl w:val="0"/>
          <w:numId w:val="7"/>
        </w:numPr>
      </w:pPr>
      <w:r>
        <w:lastRenderedPageBreak/>
        <w:t xml:space="preserve">Water bath </w:t>
      </w:r>
    </w:p>
    <w:p w:rsidR="0047365B" w:rsidRDefault="00696838" w:rsidP="0047365B">
      <w:pPr>
        <w:ind w:left="360"/>
      </w:pPr>
      <w:r>
        <w:t xml:space="preserve">Water baths are good environments for microbial growth and exposed to the environment on a continual basis. </w:t>
      </w:r>
      <w:r w:rsidR="0047365B">
        <w:t>When was this last cleaned? Has it been neglected over the last few weeks?</w:t>
      </w:r>
    </w:p>
    <w:p w:rsidR="00FB1308" w:rsidRDefault="00FB1308" w:rsidP="0047365B"/>
    <w:p w:rsidR="0045560A" w:rsidRDefault="0045560A" w:rsidP="0045560A">
      <w:pPr>
        <w:pStyle w:val="ListParagraph"/>
        <w:numPr>
          <w:ilvl w:val="0"/>
          <w:numId w:val="7"/>
        </w:numPr>
      </w:pPr>
      <w:r>
        <w:t>Disposables (e.g. pipette tips)</w:t>
      </w:r>
    </w:p>
    <w:p w:rsidR="0045560A" w:rsidRDefault="0045560A" w:rsidP="0045560A">
      <w:pPr>
        <w:ind w:left="360"/>
      </w:pPr>
      <w:r>
        <w:t>Frequently used disposables like pipette tips are repeatedly exposed to contamination even inside a biological safety cabinet. Have you disposed of old tips? Are you sure you are the only user of these tips? Would discarding them and using a new unopened pack be less risky for important work in future?</w:t>
      </w:r>
    </w:p>
    <w:p w:rsidR="0045560A" w:rsidRDefault="0045560A" w:rsidP="0045560A"/>
    <w:p w:rsidR="0045560A" w:rsidRDefault="00E45D91" w:rsidP="00135491">
      <w:pPr>
        <w:pStyle w:val="ListParagraph"/>
        <w:numPr>
          <w:ilvl w:val="0"/>
          <w:numId w:val="7"/>
        </w:numPr>
      </w:pPr>
      <w:r>
        <w:t>Cross</w:t>
      </w:r>
      <w:r w:rsidR="00135491">
        <w:t xml:space="preserve"> contamination from other labs?</w:t>
      </w:r>
    </w:p>
    <w:p w:rsidR="00135491" w:rsidRDefault="00664E93" w:rsidP="00135491">
      <w:pPr>
        <w:ind w:left="360"/>
      </w:pPr>
      <w:r>
        <w:t xml:space="preserve">Other </w:t>
      </w:r>
      <w:r w:rsidR="004450E0">
        <w:t>laboratory spaces may be used to culture microbial cells, or other</w:t>
      </w:r>
      <w:r w:rsidR="001A615E">
        <w:t xml:space="preserve"> mammalian cells. Ideally, activities should be contained within specific laboratory spaces. Has there been unusual movement of cell materials between laboratory spaces recently? </w:t>
      </w:r>
      <w:r w:rsidR="0052023C">
        <w:t xml:space="preserve">.Has equipment been moved between labs </w:t>
      </w:r>
      <w:proofErr w:type="gramStart"/>
      <w:r w:rsidR="0052023C">
        <w:t>( pipettes</w:t>
      </w:r>
      <w:proofErr w:type="gramEnd"/>
      <w:r w:rsidR="0052023C">
        <w:t>?)</w:t>
      </w:r>
    </w:p>
    <w:p w:rsidR="00F84A08" w:rsidRDefault="00F84A08" w:rsidP="00135491">
      <w:pPr>
        <w:ind w:left="360"/>
      </w:pPr>
    </w:p>
    <w:p w:rsidR="00F84A08" w:rsidRDefault="00F84A08" w:rsidP="00F84A08">
      <w:pPr>
        <w:pStyle w:val="ListParagraph"/>
        <w:numPr>
          <w:ilvl w:val="0"/>
          <w:numId w:val="7"/>
        </w:numPr>
      </w:pPr>
      <w:r>
        <w:t xml:space="preserve">Material used within cultures </w:t>
      </w:r>
      <w:proofErr w:type="gramStart"/>
      <w:r>
        <w:t>( metals</w:t>
      </w:r>
      <w:proofErr w:type="gramEnd"/>
      <w:r>
        <w:t>/polymers/ceramic). Have they been sterilised correctly?</w:t>
      </w:r>
    </w:p>
    <w:p w:rsidR="00D65D7D" w:rsidRDefault="00D65D7D" w:rsidP="00D65D7D">
      <w:pPr>
        <w:pStyle w:val="ListParagraph"/>
        <w:ind w:left="1080"/>
      </w:pPr>
    </w:p>
    <w:p w:rsidR="0052023C" w:rsidRDefault="0052023C" w:rsidP="00F84A08">
      <w:pPr>
        <w:pStyle w:val="ListParagraph"/>
        <w:numPr>
          <w:ilvl w:val="0"/>
          <w:numId w:val="7"/>
        </w:numPr>
      </w:pPr>
      <w:r>
        <w:t>Is the external cell source of good quality? Are their contaminant screening tests up to scratch?</w:t>
      </w:r>
    </w:p>
    <w:p w:rsidR="00E45D91" w:rsidRDefault="00E45D91" w:rsidP="00E45D91"/>
    <w:p w:rsidR="00E75F79" w:rsidRDefault="00E75F79" w:rsidP="006F1CEF"/>
    <w:p w:rsidR="00526635" w:rsidRDefault="00526635" w:rsidP="006F1CEF"/>
    <w:p w:rsidR="00526635" w:rsidRDefault="00526635" w:rsidP="006F1CEF"/>
    <w:p w:rsidR="00526635" w:rsidRDefault="00526635" w:rsidP="006F1CEF"/>
    <w:p w:rsidR="00526635" w:rsidRDefault="00526635" w:rsidP="006F1CEF"/>
    <w:p w:rsidR="00AC77F4" w:rsidRDefault="00AC77F4" w:rsidP="006F1CEF"/>
    <w:p w:rsidR="0000410C" w:rsidRDefault="0000410C" w:rsidP="006F1CEF"/>
    <w:p w:rsidR="0000410C" w:rsidRDefault="0000410C" w:rsidP="006F1CEF"/>
    <w:p w:rsidR="007A2795" w:rsidRDefault="007A2795" w:rsidP="006F1CEF"/>
    <w:p w:rsidR="007A2795" w:rsidRDefault="007A2795" w:rsidP="006F1CEF"/>
    <w:p w:rsidR="0000410C" w:rsidRDefault="0000410C" w:rsidP="006F1CEF"/>
    <w:p w:rsidR="0000410C" w:rsidRPr="006F1CEF" w:rsidRDefault="0000410C" w:rsidP="006F1CEF"/>
    <w:sectPr w:rsidR="0000410C" w:rsidRPr="006F1C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C5" w:rsidRDefault="00C373C5" w:rsidP="00C373C5">
      <w:pPr>
        <w:spacing w:after="0" w:line="240" w:lineRule="auto"/>
      </w:pPr>
      <w:r>
        <w:separator/>
      </w:r>
    </w:p>
  </w:endnote>
  <w:endnote w:type="continuationSeparator" w:id="0">
    <w:p w:rsidR="00C373C5" w:rsidRDefault="00C373C5" w:rsidP="00C3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C5" w:rsidRDefault="00C373C5" w:rsidP="00C373C5">
      <w:pPr>
        <w:spacing w:after="0" w:line="240" w:lineRule="auto"/>
      </w:pPr>
      <w:r>
        <w:separator/>
      </w:r>
    </w:p>
  </w:footnote>
  <w:footnote w:type="continuationSeparator" w:id="0">
    <w:p w:rsidR="00C373C5" w:rsidRDefault="00C373C5" w:rsidP="00C37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8D5"/>
    <w:multiLevelType w:val="hybridMultilevel"/>
    <w:tmpl w:val="2DC2CC52"/>
    <w:lvl w:ilvl="0" w:tplc="08090011">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B9787D"/>
    <w:multiLevelType w:val="hybridMultilevel"/>
    <w:tmpl w:val="5ACE1D44"/>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D44BB8"/>
    <w:multiLevelType w:val="hybridMultilevel"/>
    <w:tmpl w:val="1B468C28"/>
    <w:lvl w:ilvl="0" w:tplc="A9D246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AEF2F8E"/>
    <w:multiLevelType w:val="hybridMultilevel"/>
    <w:tmpl w:val="7FAA0EEA"/>
    <w:lvl w:ilvl="0" w:tplc="A0881D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555022"/>
    <w:multiLevelType w:val="hybridMultilevel"/>
    <w:tmpl w:val="EED2B874"/>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CC36E5"/>
    <w:multiLevelType w:val="hybridMultilevel"/>
    <w:tmpl w:val="4CDC0CF6"/>
    <w:lvl w:ilvl="0" w:tplc="902417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AE27D51"/>
    <w:multiLevelType w:val="hybridMultilevel"/>
    <w:tmpl w:val="A97ECB34"/>
    <w:lvl w:ilvl="0" w:tplc="08090011">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E4D59E0"/>
    <w:multiLevelType w:val="hybridMultilevel"/>
    <w:tmpl w:val="A03CAE20"/>
    <w:lvl w:ilvl="0" w:tplc="08090011">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CCB5B02"/>
    <w:multiLevelType w:val="hybridMultilevel"/>
    <w:tmpl w:val="A6A8E6CE"/>
    <w:lvl w:ilvl="0" w:tplc="98407A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7"/>
  </w:num>
  <w:num w:numId="5">
    <w:abstractNumId w:val="2"/>
  </w:num>
  <w:num w:numId="6">
    <w:abstractNumId w:val="0"/>
  </w:num>
  <w:num w:numId="7">
    <w:abstractNumId w:val="6"/>
  </w:num>
  <w:num w:numId="8">
    <w:abstractNumId w:val="1"/>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k Wragg">
    <w15:presenceInfo w15:providerId="None" w15:userId="Nick Wra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95"/>
    <w:rsid w:val="0000410C"/>
    <w:rsid w:val="000119E1"/>
    <w:rsid w:val="000139E8"/>
    <w:rsid w:val="00060CF1"/>
    <w:rsid w:val="000B618A"/>
    <w:rsid w:val="000C21D0"/>
    <w:rsid w:val="00107D15"/>
    <w:rsid w:val="00111909"/>
    <w:rsid w:val="00111A5B"/>
    <w:rsid w:val="00135491"/>
    <w:rsid w:val="001660A0"/>
    <w:rsid w:val="00184431"/>
    <w:rsid w:val="001A615E"/>
    <w:rsid w:val="001D5E68"/>
    <w:rsid w:val="001F0ADB"/>
    <w:rsid w:val="001F26DD"/>
    <w:rsid w:val="00213F13"/>
    <w:rsid w:val="00221FA1"/>
    <w:rsid w:val="002809B5"/>
    <w:rsid w:val="0031443C"/>
    <w:rsid w:val="0038133A"/>
    <w:rsid w:val="00381B74"/>
    <w:rsid w:val="003A6264"/>
    <w:rsid w:val="003D02DB"/>
    <w:rsid w:val="003F26E2"/>
    <w:rsid w:val="00401061"/>
    <w:rsid w:val="004450E0"/>
    <w:rsid w:val="0045292C"/>
    <w:rsid w:val="0045560A"/>
    <w:rsid w:val="0047365B"/>
    <w:rsid w:val="004B6911"/>
    <w:rsid w:val="0052023C"/>
    <w:rsid w:val="00526635"/>
    <w:rsid w:val="005B072E"/>
    <w:rsid w:val="005E5A24"/>
    <w:rsid w:val="00637CCE"/>
    <w:rsid w:val="00664E93"/>
    <w:rsid w:val="0067330B"/>
    <w:rsid w:val="00696838"/>
    <w:rsid w:val="006D7BFD"/>
    <w:rsid w:val="006F1CEF"/>
    <w:rsid w:val="00751699"/>
    <w:rsid w:val="007A2795"/>
    <w:rsid w:val="00811970"/>
    <w:rsid w:val="0088005D"/>
    <w:rsid w:val="008B2F0A"/>
    <w:rsid w:val="008D2CC6"/>
    <w:rsid w:val="008E3241"/>
    <w:rsid w:val="0091451C"/>
    <w:rsid w:val="00914BA0"/>
    <w:rsid w:val="009254E6"/>
    <w:rsid w:val="00947C81"/>
    <w:rsid w:val="00974E20"/>
    <w:rsid w:val="00986FE8"/>
    <w:rsid w:val="009A39D6"/>
    <w:rsid w:val="009B43EB"/>
    <w:rsid w:val="00A537BD"/>
    <w:rsid w:val="00AC77F4"/>
    <w:rsid w:val="00B744C0"/>
    <w:rsid w:val="00C11202"/>
    <w:rsid w:val="00C16EDD"/>
    <w:rsid w:val="00C3531D"/>
    <w:rsid w:val="00C373C5"/>
    <w:rsid w:val="00C960F0"/>
    <w:rsid w:val="00CD66BE"/>
    <w:rsid w:val="00CE36DA"/>
    <w:rsid w:val="00D1629B"/>
    <w:rsid w:val="00D242FD"/>
    <w:rsid w:val="00D64A08"/>
    <w:rsid w:val="00D65D7D"/>
    <w:rsid w:val="00D7138C"/>
    <w:rsid w:val="00D96681"/>
    <w:rsid w:val="00DE1E2C"/>
    <w:rsid w:val="00DE6AB2"/>
    <w:rsid w:val="00E10B54"/>
    <w:rsid w:val="00E45D91"/>
    <w:rsid w:val="00E75F79"/>
    <w:rsid w:val="00EB6E6F"/>
    <w:rsid w:val="00F07717"/>
    <w:rsid w:val="00F53784"/>
    <w:rsid w:val="00F84A08"/>
    <w:rsid w:val="00FB13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7F4"/>
    <w:pPr>
      <w:ind w:left="720"/>
      <w:contextualSpacing/>
    </w:pPr>
  </w:style>
  <w:style w:type="paragraph" w:styleId="BalloonText">
    <w:name w:val="Balloon Text"/>
    <w:basedOn w:val="Normal"/>
    <w:link w:val="BalloonTextChar"/>
    <w:uiPriority w:val="99"/>
    <w:semiHidden/>
    <w:unhideWhenUsed/>
    <w:rsid w:val="00401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061"/>
    <w:rPr>
      <w:rFonts w:ascii="Segoe UI" w:hAnsi="Segoe UI" w:cs="Segoe UI"/>
      <w:sz w:val="18"/>
      <w:szCs w:val="18"/>
    </w:rPr>
  </w:style>
  <w:style w:type="paragraph" w:styleId="Header">
    <w:name w:val="header"/>
    <w:basedOn w:val="Normal"/>
    <w:link w:val="HeaderChar"/>
    <w:uiPriority w:val="99"/>
    <w:unhideWhenUsed/>
    <w:rsid w:val="00C37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3C5"/>
    <w:rPr>
      <w:rFonts w:ascii="Arial" w:hAnsi="Arial" w:cs="Arial"/>
      <w:sz w:val="24"/>
      <w:szCs w:val="24"/>
    </w:rPr>
  </w:style>
  <w:style w:type="paragraph" w:styleId="Footer">
    <w:name w:val="footer"/>
    <w:basedOn w:val="Normal"/>
    <w:link w:val="FooterChar"/>
    <w:uiPriority w:val="99"/>
    <w:unhideWhenUsed/>
    <w:rsid w:val="00C37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3C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EF"/>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7F4"/>
    <w:pPr>
      <w:ind w:left="720"/>
      <w:contextualSpacing/>
    </w:pPr>
  </w:style>
  <w:style w:type="paragraph" w:styleId="BalloonText">
    <w:name w:val="Balloon Text"/>
    <w:basedOn w:val="Normal"/>
    <w:link w:val="BalloonTextChar"/>
    <w:uiPriority w:val="99"/>
    <w:semiHidden/>
    <w:unhideWhenUsed/>
    <w:rsid w:val="00401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061"/>
    <w:rPr>
      <w:rFonts w:ascii="Segoe UI" w:hAnsi="Segoe UI" w:cs="Segoe UI"/>
      <w:sz w:val="18"/>
      <w:szCs w:val="18"/>
    </w:rPr>
  </w:style>
  <w:style w:type="paragraph" w:styleId="Header">
    <w:name w:val="header"/>
    <w:basedOn w:val="Normal"/>
    <w:link w:val="HeaderChar"/>
    <w:uiPriority w:val="99"/>
    <w:unhideWhenUsed/>
    <w:rsid w:val="00C37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3C5"/>
    <w:rPr>
      <w:rFonts w:ascii="Arial" w:hAnsi="Arial" w:cs="Arial"/>
      <w:sz w:val="24"/>
      <w:szCs w:val="24"/>
    </w:rPr>
  </w:style>
  <w:style w:type="paragraph" w:styleId="Footer">
    <w:name w:val="footer"/>
    <w:basedOn w:val="Normal"/>
    <w:link w:val="FooterChar"/>
    <w:uiPriority w:val="99"/>
    <w:unhideWhenUsed/>
    <w:rsid w:val="00C37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3C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Staff/Research Student</cp:lastModifiedBy>
  <cp:revision>6</cp:revision>
  <dcterms:created xsi:type="dcterms:W3CDTF">2017-10-23T13:55:00Z</dcterms:created>
  <dcterms:modified xsi:type="dcterms:W3CDTF">2017-10-23T14:16:00Z</dcterms:modified>
</cp:coreProperties>
</file>