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E464E" w14:textId="375B7525" w:rsidR="006234F2" w:rsidRDefault="00166174" w:rsidP="00166174">
      <w:pPr>
        <w:jc w:val="center"/>
        <w:rPr>
          <w:i/>
          <w:iCs/>
        </w:rPr>
      </w:pPr>
      <w:r w:rsidRPr="00166174">
        <w:rPr>
          <w:i/>
          <w:iCs/>
        </w:rPr>
        <w:t>Centre for Biological Engineering</w:t>
      </w:r>
    </w:p>
    <w:p w14:paraId="4AA9CC0E" w14:textId="6F061717" w:rsidR="00166174" w:rsidRDefault="00166174" w:rsidP="00166174">
      <w:pPr>
        <w:jc w:val="center"/>
        <w:rPr>
          <w:i/>
          <w:iCs/>
        </w:rPr>
      </w:pPr>
    </w:p>
    <w:p w14:paraId="57B0BDAC" w14:textId="703FFABD" w:rsidR="00166174" w:rsidRDefault="00166174" w:rsidP="00166174">
      <w:pPr>
        <w:jc w:val="center"/>
        <w:rPr>
          <w:b/>
          <w:bCs/>
          <w:sz w:val="48"/>
          <w:szCs w:val="48"/>
        </w:rPr>
      </w:pPr>
      <w:r>
        <w:rPr>
          <w:b/>
          <w:bCs/>
          <w:sz w:val="48"/>
          <w:szCs w:val="48"/>
        </w:rPr>
        <w:t xml:space="preserve"> 1</w:t>
      </w:r>
      <w:r w:rsidRPr="00166174">
        <w:rPr>
          <w:b/>
          <w:bCs/>
          <w:sz w:val="48"/>
          <w:szCs w:val="48"/>
          <w:vertAlign w:val="superscript"/>
        </w:rPr>
        <w:t>st</w:t>
      </w:r>
      <w:r>
        <w:rPr>
          <w:b/>
          <w:bCs/>
          <w:sz w:val="48"/>
          <w:szCs w:val="48"/>
        </w:rPr>
        <w:t xml:space="preserve"> </w:t>
      </w:r>
      <w:r w:rsidRPr="00166174">
        <w:rPr>
          <w:b/>
          <w:bCs/>
          <w:sz w:val="48"/>
          <w:szCs w:val="48"/>
        </w:rPr>
        <w:t>CBE TEAM Meeting</w:t>
      </w:r>
    </w:p>
    <w:p w14:paraId="2832EBA5" w14:textId="13AE7571" w:rsidR="00166174" w:rsidRPr="00DA3FD0" w:rsidRDefault="00166174" w:rsidP="00166174">
      <w:pPr>
        <w:jc w:val="center"/>
        <w:rPr>
          <w:b/>
          <w:bCs/>
          <w:sz w:val="32"/>
          <w:szCs w:val="32"/>
        </w:rPr>
      </w:pPr>
      <w:r w:rsidRPr="00DA3FD0">
        <w:rPr>
          <w:b/>
          <w:bCs/>
          <w:sz w:val="32"/>
          <w:szCs w:val="32"/>
        </w:rPr>
        <w:t>Tuesday 9</w:t>
      </w:r>
      <w:r w:rsidRPr="00DA3FD0">
        <w:rPr>
          <w:b/>
          <w:bCs/>
          <w:sz w:val="32"/>
          <w:szCs w:val="32"/>
          <w:vertAlign w:val="superscript"/>
        </w:rPr>
        <w:t>th</w:t>
      </w:r>
      <w:r w:rsidRPr="00DA3FD0">
        <w:rPr>
          <w:b/>
          <w:bCs/>
          <w:sz w:val="32"/>
          <w:szCs w:val="32"/>
        </w:rPr>
        <w:t xml:space="preserve"> February 2021 </w:t>
      </w:r>
    </w:p>
    <w:p w14:paraId="26DC31C4" w14:textId="5F5E8BD7" w:rsidR="00166174" w:rsidRPr="00DA3FD0" w:rsidRDefault="00166174" w:rsidP="00166174">
      <w:pPr>
        <w:jc w:val="center"/>
        <w:rPr>
          <w:b/>
          <w:bCs/>
          <w:sz w:val="32"/>
          <w:szCs w:val="32"/>
        </w:rPr>
      </w:pPr>
      <w:r w:rsidRPr="00DA3FD0">
        <w:rPr>
          <w:b/>
          <w:bCs/>
          <w:sz w:val="32"/>
          <w:szCs w:val="32"/>
        </w:rPr>
        <w:t>10am -11am</w:t>
      </w:r>
    </w:p>
    <w:p w14:paraId="49279FA1" w14:textId="1F0332E1" w:rsidR="00DA3FD0" w:rsidRPr="00DA3FD0" w:rsidRDefault="00DA3FD0" w:rsidP="00166174">
      <w:pPr>
        <w:jc w:val="center"/>
        <w:rPr>
          <w:b/>
          <w:bCs/>
          <w:sz w:val="32"/>
          <w:szCs w:val="32"/>
        </w:rPr>
      </w:pPr>
      <w:r w:rsidRPr="00DA3FD0">
        <w:rPr>
          <w:b/>
          <w:bCs/>
          <w:sz w:val="32"/>
          <w:szCs w:val="32"/>
        </w:rPr>
        <w:t>Microsoft Teams</w:t>
      </w:r>
    </w:p>
    <w:p w14:paraId="58C39CDB" w14:textId="77777777" w:rsidR="00DA3FD0" w:rsidRDefault="00DA3FD0" w:rsidP="00166174">
      <w:pPr>
        <w:jc w:val="center"/>
        <w:rPr>
          <w:b/>
          <w:bCs/>
          <w:sz w:val="40"/>
          <w:szCs w:val="40"/>
        </w:rPr>
      </w:pPr>
    </w:p>
    <w:p w14:paraId="460A1226" w14:textId="656CED16" w:rsidR="00166174" w:rsidRDefault="000132C1" w:rsidP="000132C1">
      <w:pPr>
        <w:rPr>
          <w:b/>
          <w:bCs/>
          <w:sz w:val="28"/>
          <w:szCs w:val="28"/>
        </w:rPr>
      </w:pPr>
      <w:r>
        <w:rPr>
          <w:b/>
          <w:bCs/>
          <w:sz w:val="28"/>
          <w:szCs w:val="28"/>
        </w:rPr>
        <w:t>Present:</w:t>
      </w:r>
    </w:p>
    <w:p w14:paraId="1ED057C9" w14:textId="5010969A" w:rsidR="000132C1" w:rsidRDefault="00FC6ED4" w:rsidP="00FC6ED4">
      <w:pPr>
        <w:spacing w:line="240" w:lineRule="auto"/>
        <w:contextualSpacing/>
        <w:rPr>
          <w:b/>
          <w:bCs/>
          <w:sz w:val="28"/>
          <w:szCs w:val="28"/>
        </w:rPr>
      </w:pPr>
      <w:r>
        <w:rPr>
          <w:b/>
          <w:bCs/>
          <w:sz w:val="28"/>
          <w:szCs w:val="28"/>
        </w:rPr>
        <w:t>Carolyn Kavanagh (CK)</w:t>
      </w:r>
    </w:p>
    <w:p w14:paraId="276E6B7D" w14:textId="6A91665D" w:rsidR="00FC6ED4" w:rsidRDefault="00FC6ED4" w:rsidP="00FC6ED4">
      <w:pPr>
        <w:spacing w:line="240" w:lineRule="auto"/>
        <w:contextualSpacing/>
        <w:rPr>
          <w:b/>
          <w:bCs/>
          <w:sz w:val="28"/>
          <w:szCs w:val="28"/>
        </w:rPr>
      </w:pPr>
      <w:proofErr w:type="spellStart"/>
      <w:r>
        <w:rPr>
          <w:b/>
          <w:bCs/>
          <w:sz w:val="28"/>
          <w:szCs w:val="28"/>
        </w:rPr>
        <w:t>Kulvindar</w:t>
      </w:r>
      <w:proofErr w:type="spellEnd"/>
      <w:r>
        <w:rPr>
          <w:b/>
          <w:bCs/>
          <w:sz w:val="28"/>
          <w:szCs w:val="28"/>
        </w:rPr>
        <w:t xml:space="preserve"> Sikand </w:t>
      </w:r>
      <w:proofErr w:type="gramStart"/>
      <w:r>
        <w:rPr>
          <w:b/>
          <w:bCs/>
          <w:sz w:val="28"/>
          <w:szCs w:val="28"/>
        </w:rPr>
        <w:t>( KS</w:t>
      </w:r>
      <w:proofErr w:type="gramEnd"/>
      <w:r>
        <w:rPr>
          <w:b/>
          <w:bCs/>
          <w:sz w:val="28"/>
          <w:szCs w:val="28"/>
        </w:rPr>
        <w:t>)</w:t>
      </w:r>
    </w:p>
    <w:p w14:paraId="6710F991" w14:textId="6662B871" w:rsidR="00FC6ED4" w:rsidRDefault="00FC6ED4" w:rsidP="00FC6ED4">
      <w:pPr>
        <w:spacing w:line="240" w:lineRule="auto"/>
        <w:contextualSpacing/>
        <w:rPr>
          <w:b/>
          <w:bCs/>
          <w:sz w:val="28"/>
          <w:szCs w:val="28"/>
        </w:rPr>
      </w:pPr>
      <w:r>
        <w:rPr>
          <w:b/>
          <w:bCs/>
          <w:sz w:val="28"/>
          <w:szCs w:val="28"/>
        </w:rPr>
        <w:t xml:space="preserve">Jen </w:t>
      </w:r>
      <w:proofErr w:type="spellStart"/>
      <w:r>
        <w:rPr>
          <w:b/>
          <w:bCs/>
          <w:sz w:val="28"/>
          <w:szCs w:val="28"/>
        </w:rPr>
        <w:t>Bowdrey</w:t>
      </w:r>
      <w:proofErr w:type="spellEnd"/>
      <w:r>
        <w:rPr>
          <w:b/>
          <w:bCs/>
          <w:sz w:val="28"/>
          <w:szCs w:val="28"/>
        </w:rPr>
        <w:t xml:space="preserve"> </w:t>
      </w:r>
      <w:proofErr w:type="gramStart"/>
      <w:r>
        <w:rPr>
          <w:b/>
          <w:bCs/>
          <w:sz w:val="28"/>
          <w:szCs w:val="28"/>
        </w:rPr>
        <w:t>( JB</w:t>
      </w:r>
      <w:proofErr w:type="gramEnd"/>
      <w:r>
        <w:rPr>
          <w:b/>
          <w:bCs/>
          <w:sz w:val="28"/>
          <w:szCs w:val="28"/>
        </w:rPr>
        <w:t>)</w:t>
      </w:r>
    </w:p>
    <w:p w14:paraId="744AB7AA" w14:textId="4FDB9373" w:rsidR="00FC6ED4" w:rsidRDefault="00FC6ED4" w:rsidP="00FC6ED4">
      <w:pPr>
        <w:spacing w:line="240" w:lineRule="auto"/>
        <w:contextualSpacing/>
        <w:rPr>
          <w:b/>
          <w:bCs/>
          <w:sz w:val="28"/>
          <w:szCs w:val="28"/>
        </w:rPr>
      </w:pPr>
      <w:r>
        <w:rPr>
          <w:b/>
          <w:bCs/>
          <w:sz w:val="28"/>
          <w:szCs w:val="28"/>
        </w:rPr>
        <w:t xml:space="preserve">Sourav Ghosh </w:t>
      </w:r>
      <w:proofErr w:type="gramStart"/>
      <w:r>
        <w:rPr>
          <w:b/>
          <w:bCs/>
          <w:sz w:val="28"/>
          <w:szCs w:val="28"/>
        </w:rPr>
        <w:t>( SG</w:t>
      </w:r>
      <w:proofErr w:type="gramEnd"/>
      <w:r>
        <w:rPr>
          <w:b/>
          <w:bCs/>
          <w:sz w:val="28"/>
          <w:szCs w:val="28"/>
        </w:rPr>
        <w:t>)</w:t>
      </w:r>
    </w:p>
    <w:p w14:paraId="35B478DF" w14:textId="5E626F68" w:rsidR="00FC6ED4" w:rsidRDefault="00FC6ED4" w:rsidP="00FC6ED4">
      <w:pPr>
        <w:spacing w:line="240" w:lineRule="auto"/>
        <w:contextualSpacing/>
        <w:rPr>
          <w:b/>
          <w:bCs/>
          <w:sz w:val="28"/>
          <w:szCs w:val="28"/>
        </w:rPr>
      </w:pPr>
      <w:r>
        <w:rPr>
          <w:b/>
          <w:bCs/>
          <w:sz w:val="28"/>
          <w:szCs w:val="28"/>
        </w:rPr>
        <w:t xml:space="preserve">Jon Petzing </w:t>
      </w:r>
      <w:proofErr w:type="gramStart"/>
      <w:r>
        <w:rPr>
          <w:b/>
          <w:bCs/>
          <w:sz w:val="28"/>
          <w:szCs w:val="28"/>
        </w:rPr>
        <w:t>( JP</w:t>
      </w:r>
      <w:proofErr w:type="gramEnd"/>
      <w:r>
        <w:rPr>
          <w:b/>
          <w:bCs/>
          <w:sz w:val="28"/>
          <w:szCs w:val="28"/>
        </w:rPr>
        <w:t>)</w:t>
      </w:r>
    </w:p>
    <w:p w14:paraId="0158D68E" w14:textId="271260B4" w:rsidR="00FC6ED4" w:rsidRDefault="00FC6ED4" w:rsidP="00FC6ED4">
      <w:pPr>
        <w:spacing w:line="240" w:lineRule="auto"/>
        <w:contextualSpacing/>
        <w:rPr>
          <w:b/>
          <w:bCs/>
          <w:sz w:val="28"/>
          <w:szCs w:val="28"/>
        </w:rPr>
      </w:pPr>
      <w:r>
        <w:rPr>
          <w:b/>
          <w:bCs/>
          <w:sz w:val="28"/>
          <w:szCs w:val="28"/>
        </w:rPr>
        <w:t xml:space="preserve">Jon Harriman </w:t>
      </w:r>
      <w:proofErr w:type="gramStart"/>
      <w:r>
        <w:rPr>
          <w:b/>
          <w:bCs/>
          <w:sz w:val="28"/>
          <w:szCs w:val="28"/>
        </w:rPr>
        <w:t>( JH</w:t>
      </w:r>
      <w:proofErr w:type="gramEnd"/>
      <w:r>
        <w:rPr>
          <w:b/>
          <w:bCs/>
          <w:sz w:val="28"/>
          <w:szCs w:val="28"/>
        </w:rPr>
        <w:t>)</w:t>
      </w:r>
    </w:p>
    <w:p w14:paraId="07149B08" w14:textId="534F8535" w:rsidR="00FC6ED4" w:rsidRDefault="00FC6ED4" w:rsidP="00FC6ED4">
      <w:pPr>
        <w:spacing w:line="240" w:lineRule="auto"/>
        <w:contextualSpacing/>
        <w:rPr>
          <w:b/>
          <w:bCs/>
          <w:sz w:val="28"/>
          <w:szCs w:val="28"/>
        </w:rPr>
      </w:pPr>
      <w:r>
        <w:rPr>
          <w:b/>
          <w:bCs/>
          <w:sz w:val="28"/>
          <w:szCs w:val="28"/>
        </w:rPr>
        <w:t xml:space="preserve">Katie Glen </w:t>
      </w:r>
      <w:proofErr w:type="gramStart"/>
      <w:r>
        <w:rPr>
          <w:b/>
          <w:bCs/>
          <w:sz w:val="28"/>
          <w:szCs w:val="28"/>
        </w:rPr>
        <w:t>( KG</w:t>
      </w:r>
      <w:proofErr w:type="gramEnd"/>
      <w:r>
        <w:rPr>
          <w:b/>
          <w:bCs/>
          <w:sz w:val="28"/>
          <w:szCs w:val="28"/>
        </w:rPr>
        <w:t>)</w:t>
      </w:r>
    </w:p>
    <w:p w14:paraId="2CB61E58" w14:textId="1D07D612" w:rsidR="00FC6ED4" w:rsidRDefault="00FC6ED4" w:rsidP="00FC6ED4">
      <w:pPr>
        <w:spacing w:line="240" w:lineRule="auto"/>
        <w:contextualSpacing/>
        <w:rPr>
          <w:b/>
          <w:bCs/>
          <w:sz w:val="28"/>
          <w:szCs w:val="28"/>
        </w:rPr>
      </w:pPr>
      <w:r>
        <w:rPr>
          <w:b/>
          <w:bCs/>
          <w:sz w:val="28"/>
          <w:szCs w:val="28"/>
        </w:rPr>
        <w:t xml:space="preserve">Jenna Davis </w:t>
      </w:r>
      <w:proofErr w:type="gramStart"/>
      <w:r>
        <w:rPr>
          <w:b/>
          <w:bCs/>
          <w:sz w:val="28"/>
          <w:szCs w:val="28"/>
        </w:rPr>
        <w:t>( JD</w:t>
      </w:r>
      <w:proofErr w:type="gramEnd"/>
      <w:r>
        <w:rPr>
          <w:b/>
          <w:bCs/>
          <w:sz w:val="28"/>
          <w:szCs w:val="28"/>
        </w:rPr>
        <w:t>)</w:t>
      </w:r>
    </w:p>
    <w:p w14:paraId="50AC1F72" w14:textId="1AD80FAC" w:rsidR="00FC6ED4" w:rsidRDefault="00FC6ED4" w:rsidP="00FC6ED4">
      <w:pPr>
        <w:spacing w:line="240" w:lineRule="auto"/>
        <w:contextualSpacing/>
        <w:rPr>
          <w:b/>
          <w:bCs/>
          <w:sz w:val="28"/>
          <w:szCs w:val="28"/>
        </w:rPr>
      </w:pPr>
      <w:r>
        <w:rPr>
          <w:b/>
          <w:bCs/>
          <w:sz w:val="28"/>
          <w:szCs w:val="28"/>
        </w:rPr>
        <w:t>Nishant Joglekar (NJ)</w:t>
      </w:r>
    </w:p>
    <w:p w14:paraId="6DDDFEA4" w14:textId="7C6B3074" w:rsidR="00FC6ED4" w:rsidRDefault="00FC6ED4" w:rsidP="00FC6ED4">
      <w:pPr>
        <w:spacing w:line="240" w:lineRule="auto"/>
        <w:contextualSpacing/>
        <w:rPr>
          <w:b/>
          <w:bCs/>
          <w:sz w:val="28"/>
          <w:szCs w:val="28"/>
        </w:rPr>
      </w:pPr>
      <w:r>
        <w:rPr>
          <w:b/>
          <w:bCs/>
          <w:sz w:val="28"/>
          <w:szCs w:val="28"/>
        </w:rPr>
        <w:t xml:space="preserve">Ria Toumpaniari </w:t>
      </w:r>
      <w:proofErr w:type="gramStart"/>
      <w:r>
        <w:rPr>
          <w:b/>
          <w:bCs/>
          <w:sz w:val="28"/>
          <w:szCs w:val="28"/>
        </w:rPr>
        <w:t>( Ria</w:t>
      </w:r>
      <w:proofErr w:type="gramEnd"/>
      <w:r>
        <w:rPr>
          <w:b/>
          <w:bCs/>
          <w:sz w:val="28"/>
          <w:szCs w:val="28"/>
        </w:rPr>
        <w:t xml:space="preserve"> T)</w:t>
      </w:r>
    </w:p>
    <w:p w14:paraId="372EC070" w14:textId="6896D222" w:rsidR="00FC6ED4" w:rsidRDefault="00FC6ED4" w:rsidP="00FC6ED4">
      <w:pPr>
        <w:spacing w:line="240" w:lineRule="auto"/>
        <w:contextualSpacing/>
        <w:rPr>
          <w:b/>
          <w:bCs/>
          <w:sz w:val="28"/>
          <w:szCs w:val="28"/>
        </w:rPr>
      </w:pPr>
      <w:r>
        <w:rPr>
          <w:b/>
          <w:bCs/>
          <w:sz w:val="28"/>
          <w:szCs w:val="28"/>
        </w:rPr>
        <w:t xml:space="preserve">Catherine Beltran- Rendon </w:t>
      </w:r>
      <w:proofErr w:type="gramStart"/>
      <w:r>
        <w:rPr>
          <w:b/>
          <w:bCs/>
          <w:sz w:val="28"/>
          <w:szCs w:val="28"/>
        </w:rPr>
        <w:t>( CBR</w:t>
      </w:r>
      <w:proofErr w:type="gramEnd"/>
      <w:r>
        <w:rPr>
          <w:b/>
          <w:bCs/>
          <w:sz w:val="28"/>
          <w:szCs w:val="28"/>
        </w:rPr>
        <w:t>)</w:t>
      </w:r>
    </w:p>
    <w:p w14:paraId="665C2213" w14:textId="2DB104C4" w:rsidR="00FC6ED4" w:rsidRDefault="00FC6ED4" w:rsidP="00FC6ED4">
      <w:pPr>
        <w:spacing w:line="240" w:lineRule="auto"/>
        <w:contextualSpacing/>
        <w:rPr>
          <w:b/>
          <w:bCs/>
          <w:sz w:val="28"/>
          <w:szCs w:val="28"/>
        </w:rPr>
      </w:pPr>
      <w:r>
        <w:rPr>
          <w:b/>
          <w:bCs/>
          <w:sz w:val="28"/>
          <w:szCs w:val="28"/>
        </w:rPr>
        <w:t>Maria Pavlidou (MP)</w:t>
      </w:r>
    </w:p>
    <w:p w14:paraId="7B108BC5" w14:textId="77777777" w:rsidR="00FC6ED4" w:rsidRDefault="00FC6ED4" w:rsidP="000132C1">
      <w:pPr>
        <w:rPr>
          <w:b/>
          <w:bCs/>
          <w:sz w:val="28"/>
          <w:szCs w:val="28"/>
        </w:rPr>
      </w:pPr>
    </w:p>
    <w:p w14:paraId="413BE0B4" w14:textId="31283148" w:rsidR="000132C1" w:rsidRDefault="000132C1" w:rsidP="000132C1">
      <w:pPr>
        <w:rPr>
          <w:b/>
          <w:bCs/>
          <w:sz w:val="28"/>
          <w:szCs w:val="28"/>
        </w:rPr>
      </w:pPr>
    </w:p>
    <w:p w14:paraId="6DF77377" w14:textId="124AAD28" w:rsidR="000132C1" w:rsidRDefault="000132C1" w:rsidP="000132C1">
      <w:pPr>
        <w:rPr>
          <w:b/>
          <w:bCs/>
          <w:sz w:val="28"/>
          <w:szCs w:val="28"/>
        </w:rPr>
      </w:pPr>
      <w:r>
        <w:rPr>
          <w:b/>
          <w:bCs/>
          <w:sz w:val="28"/>
          <w:szCs w:val="28"/>
        </w:rPr>
        <w:t>Apologies:</w:t>
      </w:r>
    </w:p>
    <w:p w14:paraId="55E181DD" w14:textId="473FED2D" w:rsidR="000132C1" w:rsidRDefault="000132C1" w:rsidP="000132C1">
      <w:pPr>
        <w:rPr>
          <w:b/>
          <w:bCs/>
          <w:sz w:val="28"/>
          <w:szCs w:val="28"/>
        </w:rPr>
      </w:pPr>
    </w:p>
    <w:p w14:paraId="7A7AB4C8" w14:textId="77777777" w:rsidR="000132C1" w:rsidRDefault="000132C1" w:rsidP="000132C1">
      <w:pPr>
        <w:rPr>
          <w:b/>
          <w:bCs/>
          <w:sz w:val="28"/>
          <w:szCs w:val="28"/>
        </w:rPr>
      </w:pPr>
    </w:p>
    <w:p w14:paraId="71CEF9F9" w14:textId="77777777" w:rsidR="000132C1" w:rsidRDefault="000132C1" w:rsidP="000132C1">
      <w:pPr>
        <w:rPr>
          <w:b/>
          <w:bCs/>
          <w:sz w:val="40"/>
          <w:szCs w:val="40"/>
        </w:rPr>
      </w:pPr>
    </w:p>
    <w:p w14:paraId="0E4E5A41" w14:textId="77777777" w:rsidR="00166174" w:rsidRPr="00166174" w:rsidRDefault="00166174" w:rsidP="00166174">
      <w:pPr>
        <w:jc w:val="center"/>
        <w:rPr>
          <w:b/>
          <w:bCs/>
          <w:sz w:val="40"/>
          <w:szCs w:val="40"/>
        </w:rPr>
      </w:pPr>
    </w:p>
    <w:p w14:paraId="72398452" w14:textId="77777777" w:rsidR="00166174" w:rsidRDefault="00166174" w:rsidP="00166174">
      <w:r>
        <w:t>__________________________________________________________________</w:t>
      </w:r>
    </w:p>
    <w:p w14:paraId="239633BA" w14:textId="77777777" w:rsidR="00166174" w:rsidRDefault="00166174" w:rsidP="00166174">
      <w:pPr>
        <w:rPr>
          <w:b/>
          <w:bCs/>
        </w:rPr>
      </w:pPr>
    </w:p>
    <w:p w14:paraId="544B3CD0" w14:textId="77777777" w:rsidR="00166174" w:rsidRDefault="00166174" w:rsidP="00166174">
      <w:pPr>
        <w:rPr>
          <w:b/>
          <w:bCs/>
        </w:rPr>
      </w:pPr>
      <w:r w:rsidRPr="00F55982">
        <w:rPr>
          <w:b/>
          <w:bCs/>
        </w:rPr>
        <w:t>Agenda</w:t>
      </w:r>
    </w:p>
    <w:p w14:paraId="6568D406" w14:textId="1ADA59C3" w:rsidR="00166174" w:rsidRPr="007B4B61" w:rsidRDefault="00166174" w:rsidP="00166174">
      <w:pPr>
        <w:spacing w:after="0" w:line="240" w:lineRule="auto"/>
        <w:rPr>
          <w:rFonts w:eastAsia="Times New Roman"/>
          <w:lang w:eastAsia="en-GB"/>
        </w:rPr>
      </w:pPr>
      <w:r w:rsidRPr="007B4B61">
        <w:rPr>
          <w:rFonts w:eastAsia="Times New Roman"/>
          <w:lang w:eastAsia="en-GB"/>
        </w:rPr>
        <w:lastRenderedPageBreak/>
        <w:t>1.</w:t>
      </w:r>
      <w:r w:rsidRPr="007B4B61">
        <w:rPr>
          <w:rFonts w:eastAsia="Times New Roman"/>
          <w:lang w:eastAsia="en-GB"/>
        </w:rPr>
        <w:tab/>
        <w:t>Review of previous actions</w:t>
      </w:r>
      <w:r w:rsidR="00DA3FD0">
        <w:rPr>
          <w:rFonts w:eastAsia="Times New Roman"/>
          <w:lang w:eastAsia="en-GB"/>
        </w:rPr>
        <w:t xml:space="preserve"> </w:t>
      </w:r>
      <w:proofErr w:type="gramStart"/>
      <w:r w:rsidR="00DA3FD0">
        <w:rPr>
          <w:rFonts w:eastAsia="Times New Roman"/>
          <w:lang w:eastAsia="en-GB"/>
        </w:rPr>
        <w:t>( combined</w:t>
      </w:r>
      <w:proofErr w:type="gramEnd"/>
      <w:r w:rsidR="00DA3FD0">
        <w:rPr>
          <w:rFonts w:eastAsia="Times New Roman"/>
          <w:lang w:eastAsia="en-GB"/>
        </w:rPr>
        <w:t xml:space="preserve"> from lab leaders/lab users meeting).</w:t>
      </w:r>
    </w:p>
    <w:p w14:paraId="1425C1B6" w14:textId="2BF21767" w:rsidR="00166174" w:rsidRDefault="00166174" w:rsidP="00166174">
      <w:pPr>
        <w:spacing w:after="0" w:line="240" w:lineRule="auto"/>
        <w:rPr>
          <w:rFonts w:eastAsia="Times New Roman"/>
          <w:lang w:eastAsia="en-GB"/>
        </w:rPr>
      </w:pPr>
      <w:r w:rsidRPr="007B4B61">
        <w:rPr>
          <w:rFonts w:eastAsia="Times New Roman"/>
          <w:lang w:eastAsia="en-GB"/>
        </w:rPr>
        <w:t xml:space="preserve">2.        </w:t>
      </w:r>
      <w:r>
        <w:rPr>
          <w:rFonts w:eastAsia="Times New Roman"/>
          <w:lang w:eastAsia="en-GB"/>
        </w:rPr>
        <w:tab/>
      </w:r>
      <w:proofErr w:type="gramStart"/>
      <w:r w:rsidR="00A3236D">
        <w:rPr>
          <w:rFonts w:eastAsia="Times New Roman"/>
          <w:lang w:eastAsia="en-GB"/>
        </w:rPr>
        <w:t>Facility  Issues</w:t>
      </w:r>
      <w:proofErr w:type="gramEnd"/>
      <w:r w:rsidR="00A3236D">
        <w:rPr>
          <w:rFonts w:eastAsia="Times New Roman"/>
          <w:lang w:eastAsia="en-GB"/>
        </w:rPr>
        <w:t xml:space="preserve"> </w:t>
      </w:r>
    </w:p>
    <w:p w14:paraId="0178A622" w14:textId="7D08487A" w:rsidR="00325BEE" w:rsidRDefault="00325BEE" w:rsidP="00166174">
      <w:pPr>
        <w:spacing w:after="0" w:line="240" w:lineRule="auto"/>
        <w:rPr>
          <w:rFonts w:eastAsia="Times New Roman"/>
          <w:lang w:eastAsia="en-GB"/>
        </w:rPr>
      </w:pPr>
      <w:r>
        <w:rPr>
          <w:rFonts w:eastAsia="Times New Roman"/>
          <w:lang w:eastAsia="en-GB"/>
        </w:rPr>
        <w:t>3.</w:t>
      </w:r>
      <w:r>
        <w:rPr>
          <w:rFonts w:eastAsia="Times New Roman"/>
          <w:lang w:eastAsia="en-GB"/>
        </w:rPr>
        <w:tab/>
        <w:t xml:space="preserve">Upcoming facility maintenance </w:t>
      </w:r>
    </w:p>
    <w:p w14:paraId="41D16043" w14:textId="6F6D8B3F" w:rsidR="00FC6ED4" w:rsidRDefault="00FC6ED4" w:rsidP="00166174">
      <w:pPr>
        <w:spacing w:after="0" w:line="240" w:lineRule="auto"/>
        <w:rPr>
          <w:rFonts w:eastAsia="Times New Roman"/>
          <w:lang w:eastAsia="en-GB"/>
        </w:rPr>
      </w:pPr>
      <w:r>
        <w:rPr>
          <w:rFonts w:eastAsia="Times New Roman"/>
          <w:lang w:eastAsia="en-GB"/>
        </w:rPr>
        <w:t>4.</w:t>
      </w:r>
      <w:r>
        <w:rPr>
          <w:rFonts w:eastAsia="Times New Roman"/>
          <w:lang w:eastAsia="en-GB"/>
        </w:rPr>
        <w:tab/>
        <w:t>Training Requirements</w:t>
      </w:r>
    </w:p>
    <w:p w14:paraId="35CF318A" w14:textId="5542FAB2" w:rsidR="00A5024E" w:rsidRDefault="00FC6ED4" w:rsidP="00166174">
      <w:pPr>
        <w:spacing w:after="0" w:line="240" w:lineRule="auto"/>
        <w:rPr>
          <w:rFonts w:eastAsia="Times New Roman"/>
          <w:lang w:eastAsia="en-GB"/>
        </w:rPr>
      </w:pPr>
      <w:r>
        <w:rPr>
          <w:rFonts w:eastAsia="Times New Roman"/>
          <w:lang w:eastAsia="en-GB"/>
        </w:rPr>
        <w:t>5</w:t>
      </w:r>
      <w:r w:rsidR="00A5024E">
        <w:rPr>
          <w:rFonts w:eastAsia="Times New Roman"/>
          <w:lang w:eastAsia="en-GB"/>
        </w:rPr>
        <w:t>.</w:t>
      </w:r>
      <w:r w:rsidR="00A5024E">
        <w:rPr>
          <w:rFonts w:eastAsia="Times New Roman"/>
          <w:lang w:eastAsia="en-GB"/>
        </w:rPr>
        <w:tab/>
        <w:t>Safety/HTA</w:t>
      </w:r>
    </w:p>
    <w:p w14:paraId="5536D6A2" w14:textId="490DB711" w:rsidR="00A5024E" w:rsidRDefault="00FC6ED4" w:rsidP="00166174">
      <w:pPr>
        <w:spacing w:after="0" w:line="240" w:lineRule="auto"/>
        <w:rPr>
          <w:rFonts w:eastAsia="Times New Roman"/>
          <w:lang w:eastAsia="en-GB"/>
        </w:rPr>
      </w:pPr>
      <w:r>
        <w:rPr>
          <w:rFonts w:eastAsia="Times New Roman"/>
          <w:lang w:eastAsia="en-GB"/>
        </w:rPr>
        <w:t>6</w:t>
      </w:r>
      <w:r w:rsidR="00A5024E">
        <w:rPr>
          <w:rFonts w:eastAsia="Times New Roman"/>
          <w:lang w:eastAsia="en-GB"/>
        </w:rPr>
        <w:t>.</w:t>
      </w:r>
      <w:r w:rsidR="00A5024E">
        <w:rPr>
          <w:rFonts w:eastAsia="Times New Roman"/>
          <w:lang w:eastAsia="en-GB"/>
        </w:rPr>
        <w:tab/>
        <w:t>CAPA</w:t>
      </w:r>
      <w:r>
        <w:rPr>
          <w:rFonts w:eastAsia="Times New Roman"/>
          <w:lang w:eastAsia="en-GB"/>
        </w:rPr>
        <w:t xml:space="preserve"> review and update </w:t>
      </w:r>
    </w:p>
    <w:p w14:paraId="17D956CA" w14:textId="5FE9B5F6" w:rsidR="006967C2" w:rsidRPr="00166174" w:rsidRDefault="00FC6ED4" w:rsidP="00FC6ED4">
      <w:pPr>
        <w:spacing w:after="0" w:line="240" w:lineRule="auto"/>
        <w:rPr>
          <w:rFonts w:eastAsia="Times New Roman"/>
          <w:lang w:eastAsia="en-GB"/>
        </w:rPr>
      </w:pPr>
      <w:proofErr w:type="gramStart"/>
      <w:r>
        <w:rPr>
          <w:rFonts w:eastAsia="Times New Roman"/>
          <w:lang w:eastAsia="en-GB"/>
        </w:rPr>
        <w:t>7</w:t>
      </w:r>
      <w:r w:rsidR="006967C2">
        <w:rPr>
          <w:rFonts w:eastAsia="Times New Roman"/>
          <w:lang w:eastAsia="en-GB"/>
        </w:rPr>
        <w:t>.</w:t>
      </w:r>
      <w:r w:rsidR="006967C2">
        <w:rPr>
          <w:rFonts w:eastAsia="Times New Roman"/>
          <w:lang w:eastAsia="en-GB"/>
        </w:rPr>
        <w:tab/>
        <w:t>A.O.B</w:t>
      </w:r>
      <w:proofErr w:type="gramEnd"/>
      <w:r w:rsidR="006967C2">
        <w:rPr>
          <w:rFonts w:eastAsia="Times New Roman"/>
          <w:lang w:eastAsia="en-GB"/>
        </w:rPr>
        <w:t xml:space="preserve"> </w:t>
      </w:r>
    </w:p>
    <w:p w14:paraId="07853235" w14:textId="77777777" w:rsidR="00166174" w:rsidRPr="007B4B61" w:rsidRDefault="00166174" w:rsidP="00166174">
      <w:pPr>
        <w:spacing w:after="0" w:line="240" w:lineRule="auto"/>
        <w:rPr>
          <w:rFonts w:eastAsia="Times New Roman"/>
          <w:lang w:eastAsia="en-GB"/>
        </w:rPr>
      </w:pPr>
      <w:r>
        <w:rPr>
          <w:rFonts w:eastAsia="Times New Roman"/>
          <w:lang w:eastAsia="en-GB"/>
        </w:rPr>
        <w:tab/>
      </w:r>
    </w:p>
    <w:p w14:paraId="1BE3D73D" w14:textId="77777777" w:rsidR="00166174" w:rsidRDefault="00166174" w:rsidP="00166174">
      <w:pPr>
        <w:rPr>
          <w:b/>
          <w:bCs/>
        </w:rPr>
      </w:pPr>
    </w:p>
    <w:p w14:paraId="3AACCEBF" w14:textId="491269B9" w:rsidR="00166174" w:rsidRDefault="00166174" w:rsidP="00166174">
      <w:pPr>
        <w:rPr>
          <w:b/>
          <w:bCs/>
          <w:u w:val="single"/>
        </w:rPr>
      </w:pPr>
    </w:p>
    <w:p w14:paraId="626EAA2F" w14:textId="4A83ADF5" w:rsidR="00E023B6" w:rsidRDefault="00E023B6" w:rsidP="00166174">
      <w:pPr>
        <w:rPr>
          <w:b/>
          <w:bCs/>
          <w:u w:val="single"/>
        </w:rPr>
      </w:pPr>
    </w:p>
    <w:p w14:paraId="38B56486" w14:textId="77777777" w:rsidR="00E023B6" w:rsidRDefault="00E023B6" w:rsidP="00166174">
      <w:pPr>
        <w:rPr>
          <w:b/>
          <w:bCs/>
          <w:u w:val="single"/>
        </w:rPr>
      </w:pPr>
    </w:p>
    <w:p w14:paraId="1284560C" w14:textId="1E7CBDE7" w:rsidR="00166174" w:rsidRDefault="00166174" w:rsidP="00166174">
      <w:pPr>
        <w:pStyle w:val="ListParagraph"/>
        <w:numPr>
          <w:ilvl w:val="0"/>
          <w:numId w:val="1"/>
        </w:numPr>
        <w:rPr>
          <w:b/>
          <w:bCs/>
        </w:rPr>
      </w:pPr>
      <w:r>
        <w:rPr>
          <w:b/>
          <w:bCs/>
        </w:rPr>
        <w:t xml:space="preserve">Review of previous actions (Lab Leader/Lab User combined) </w:t>
      </w:r>
    </w:p>
    <w:p w14:paraId="3EFE5301" w14:textId="77777777" w:rsidR="00166174" w:rsidRDefault="00166174" w:rsidP="00166174">
      <w:pPr>
        <w:pStyle w:val="ListParagraph"/>
        <w:ind w:left="360"/>
        <w:rPr>
          <w:b/>
          <w:bCs/>
        </w:rPr>
      </w:pPr>
    </w:p>
    <w:p w14:paraId="01617440" w14:textId="77777777" w:rsidR="00325BEE" w:rsidRDefault="00166174" w:rsidP="00166174">
      <w:pPr>
        <w:pStyle w:val="ListParagraph"/>
        <w:ind w:left="360"/>
      </w:pPr>
      <w:r>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969"/>
        <w:gridCol w:w="1701"/>
        <w:gridCol w:w="1843"/>
      </w:tblGrid>
      <w:tr w:rsidR="00325BEE" w:rsidRPr="00173B61" w14:paraId="5F2DEBDE" w14:textId="77777777" w:rsidTr="003209E9">
        <w:tc>
          <w:tcPr>
            <w:tcW w:w="8931" w:type="dxa"/>
            <w:gridSpan w:val="4"/>
            <w:shd w:val="clear" w:color="auto" w:fill="D9D9D9"/>
          </w:tcPr>
          <w:p w14:paraId="12B56F1A" w14:textId="77777777" w:rsidR="00325BEE" w:rsidRPr="00173B61" w:rsidRDefault="00325BEE" w:rsidP="003209E9">
            <w:pPr>
              <w:widowControl w:val="0"/>
              <w:spacing w:after="0" w:line="240" w:lineRule="auto"/>
              <w:ind w:left="138" w:right="-20"/>
              <w:jc w:val="center"/>
              <w:rPr>
                <w:rFonts w:eastAsia="Arial"/>
                <w:b/>
                <w:bCs/>
                <w:u w:val="single"/>
                <w:lang w:val="en-US"/>
              </w:rPr>
            </w:pPr>
          </w:p>
          <w:p w14:paraId="55740699" w14:textId="77777777" w:rsidR="00325BEE" w:rsidRPr="00173B61" w:rsidRDefault="00325BEE" w:rsidP="003209E9">
            <w:pPr>
              <w:widowControl w:val="0"/>
              <w:spacing w:after="0" w:line="240" w:lineRule="auto"/>
              <w:ind w:left="138" w:right="-20"/>
              <w:jc w:val="center"/>
              <w:rPr>
                <w:rFonts w:eastAsia="Arial"/>
                <w:b/>
                <w:bCs/>
                <w:sz w:val="20"/>
                <w:szCs w:val="20"/>
                <w:u w:val="single"/>
                <w:lang w:val="en-US"/>
              </w:rPr>
            </w:pPr>
          </w:p>
        </w:tc>
      </w:tr>
      <w:tr w:rsidR="00325BEE" w:rsidRPr="00173B61" w14:paraId="529325A0" w14:textId="77777777" w:rsidTr="003209E9">
        <w:tc>
          <w:tcPr>
            <w:tcW w:w="1418" w:type="dxa"/>
            <w:shd w:val="clear" w:color="auto" w:fill="auto"/>
          </w:tcPr>
          <w:p w14:paraId="7FBE825B" w14:textId="77777777" w:rsidR="00325BEE" w:rsidRPr="00173B61" w:rsidRDefault="00325BEE" w:rsidP="003209E9">
            <w:pPr>
              <w:widowControl w:val="0"/>
              <w:spacing w:after="0" w:line="240" w:lineRule="auto"/>
              <w:ind w:left="138" w:right="-20"/>
              <w:jc w:val="center"/>
              <w:rPr>
                <w:rFonts w:eastAsia="Arial"/>
                <w:b/>
                <w:bCs/>
                <w:lang w:val="en-US"/>
              </w:rPr>
            </w:pPr>
            <w:r w:rsidRPr="00173B61">
              <w:rPr>
                <w:rFonts w:eastAsia="Arial"/>
                <w:b/>
                <w:bCs/>
                <w:lang w:val="en-US"/>
              </w:rPr>
              <w:t>No.</w:t>
            </w:r>
          </w:p>
        </w:tc>
        <w:tc>
          <w:tcPr>
            <w:tcW w:w="3969" w:type="dxa"/>
            <w:shd w:val="clear" w:color="auto" w:fill="auto"/>
          </w:tcPr>
          <w:p w14:paraId="4A9BCDAD" w14:textId="77777777" w:rsidR="00325BEE" w:rsidRPr="00173B61" w:rsidRDefault="00325BEE" w:rsidP="003209E9">
            <w:pPr>
              <w:widowControl w:val="0"/>
              <w:spacing w:after="0" w:line="240" w:lineRule="auto"/>
              <w:ind w:left="138" w:right="-20"/>
              <w:jc w:val="center"/>
              <w:rPr>
                <w:rFonts w:eastAsia="Arial"/>
                <w:b/>
                <w:bCs/>
                <w:lang w:val="en-US"/>
              </w:rPr>
            </w:pPr>
            <w:r w:rsidRPr="00173B61">
              <w:rPr>
                <w:rFonts w:eastAsia="Arial"/>
                <w:b/>
                <w:bCs/>
                <w:lang w:val="en-US"/>
              </w:rPr>
              <w:t>Action</w:t>
            </w:r>
          </w:p>
        </w:tc>
        <w:tc>
          <w:tcPr>
            <w:tcW w:w="1701" w:type="dxa"/>
            <w:shd w:val="clear" w:color="auto" w:fill="auto"/>
          </w:tcPr>
          <w:p w14:paraId="562E3FFC" w14:textId="77777777" w:rsidR="00325BEE" w:rsidRPr="00173B61" w:rsidRDefault="00325BEE" w:rsidP="003209E9">
            <w:pPr>
              <w:widowControl w:val="0"/>
              <w:spacing w:after="0" w:line="240" w:lineRule="auto"/>
              <w:ind w:left="138" w:right="-20"/>
              <w:jc w:val="center"/>
              <w:rPr>
                <w:rFonts w:eastAsia="Arial"/>
                <w:b/>
                <w:bCs/>
                <w:lang w:val="en-US"/>
              </w:rPr>
            </w:pPr>
            <w:r w:rsidRPr="00173B61">
              <w:rPr>
                <w:rFonts w:eastAsia="Arial"/>
                <w:b/>
                <w:bCs/>
                <w:lang w:val="en-US"/>
              </w:rPr>
              <w:t>Due Date</w:t>
            </w:r>
          </w:p>
        </w:tc>
        <w:tc>
          <w:tcPr>
            <w:tcW w:w="1843" w:type="dxa"/>
            <w:shd w:val="clear" w:color="auto" w:fill="auto"/>
          </w:tcPr>
          <w:p w14:paraId="47599418" w14:textId="77777777" w:rsidR="00325BEE" w:rsidRPr="00173B61" w:rsidRDefault="00325BEE" w:rsidP="003209E9">
            <w:pPr>
              <w:widowControl w:val="0"/>
              <w:spacing w:after="0" w:line="240" w:lineRule="auto"/>
              <w:ind w:right="-20"/>
              <w:rPr>
                <w:rFonts w:eastAsia="Arial"/>
                <w:b/>
                <w:bCs/>
                <w:lang w:val="en-US"/>
              </w:rPr>
            </w:pPr>
            <w:r w:rsidRPr="00173B61">
              <w:rPr>
                <w:rFonts w:eastAsia="Arial"/>
                <w:b/>
                <w:bCs/>
                <w:lang w:val="en-US"/>
              </w:rPr>
              <w:t>Responsibility/status</w:t>
            </w:r>
          </w:p>
        </w:tc>
      </w:tr>
      <w:tr w:rsidR="00325BEE" w:rsidRPr="00173B61" w14:paraId="51C20B44" w14:textId="77777777" w:rsidTr="003209E9">
        <w:trPr>
          <w:trHeight w:val="1032"/>
        </w:trPr>
        <w:tc>
          <w:tcPr>
            <w:tcW w:w="1418" w:type="dxa"/>
            <w:shd w:val="clear" w:color="auto" w:fill="auto"/>
          </w:tcPr>
          <w:p w14:paraId="72173AD9" w14:textId="77777777" w:rsidR="00325BEE" w:rsidRDefault="00325BEE" w:rsidP="003209E9">
            <w:pPr>
              <w:widowControl w:val="0"/>
              <w:spacing w:after="0" w:line="240" w:lineRule="auto"/>
              <w:ind w:right="-20"/>
              <w:rPr>
                <w:b/>
                <w:bCs/>
              </w:rPr>
            </w:pPr>
            <w:r>
              <w:rPr>
                <w:b/>
                <w:bCs/>
              </w:rPr>
              <w:t xml:space="preserve">Action </w:t>
            </w:r>
          </w:p>
          <w:p w14:paraId="00397ADE" w14:textId="77777777" w:rsidR="00325BEE" w:rsidRDefault="00325BEE" w:rsidP="003209E9">
            <w:pPr>
              <w:widowControl w:val="0"/>
              <w:spacing w:after="0" w:line="240" w:lineRule="auto"/>
              <w:ind w:right="-20"/>
              <w:rPr>
                <w:b/>
                <w:bCs/>
              </w:rPr>
            </w:pPr>
            <w:r>
              <w:rPr>
                <w:b/>
                <w:bCs/>
              </w:rPr>
              <w:t>CTM01/01</w:t>
            </w:r>
          </w:p>
        </w:tc>
        <w:tc>
          <w:tcPr>
            <w:tcW w:w="3969" w:type="dxa"/>
            <w:shd w:val="clear" w:color="auto" w:fill="auto"/>
          </w:tcPr>
          <w:p w14:paraId="382B36A5" w14:textId="77777777" w:rsidR="00325BEE" w:rsidRPr="00CF12A1" w:rsidRDefault="00325BEE" w:rsidP="003209E9">
            <w:r w:rsidRPr="00CF12A1">
              <w:t>JB to send an E-mail to lab users regarding                             Claiming chemicals and to complete Chemical   Waste disposal for by end of March</w:t>
            </w:r>
          </w:p>
        </w:tc>
        <w:tc>
          <w:tcPr>
            <w:tcW w:w="1701" w:type="dxa"/>
            <w:shd w:val="clear" w:color="auto" w:fill="auto"/>
          </w:tcPr>
          <w:p w14:paraId="6CDC20EC" w14:textId="77777777" w:rsidR="00325BEE" w:rsidRPr="00F979E9" w:rsidRDefault="00325BEE" w:rsidP="003209E9">
            <w:pPr>
              <w:spacing w:after="0" w:line="240" w:lineRule="auto"/>
              <w:rPr>
                <w:rFonts w:eastAsia="Arial"/>
              </w:rPr>
            </w:pPr>
            <w:r>
              <w:rPr>
                <w:rFonts w:eastAsia="Arial"/>
              </w:rPr>
              <w:t>March 2019</w:t>
            </w:r>
          </w:p>
        </w:tc>
        <w:tc>
          <w:tcPr>
            <w:tcW w:w="1843" w:type="dxa"/>
            <w:shd w:val="clear" w:color="auto" w:fill="auto"/>
          </w:tcPr>
          <w:p w14:paraId="53E7E2D0" w14:textId="77777777" w:rsidR="00325BEE" w:rsidRDefault="00325BEE" w:rsidP="003209E9">
            <w:pPr>
              <w:widowControl w:val="0"/>
              <w:spacing w:after="0" w:line="240" w:lineRule="auto"/>
              <w:ind w:right="-20"/>
              <w:rPr>
                <w:rFonts w:eastAsia="Arial"/>
                <w:lang w:val="en-US"/>
              </w:rPr>
            </w:pPr>
            <w:r>
              <w:rPr>
                <w:rFonts w:eastAsia="Arial"/>
                <w:lang w:val="en-US"/>
              </w:rPr>
              <w:t>JB</w:t>
            </w:r>
          </w:p>
          <w:p w14:paraId="01F520C1" w14:textId="77777777" w:rsidR="00325BEE" w:rsidRPr="00725A73" w:rsidRDefault="00325BEE" w:rsidP="003209E9">
            <w:pPr>
              <w:widowControl w:val="0"/>
              <w:spacing w:after="0" w:line="240" w:lineRule="auto"/>
              <w:ind w:right="-20"/>
              <w:rPr>
                <w:rFonts w:eastAsia="Arial"/>
                <w:color w:val="FF0000"/>
                <w:lang w:val="en-US"/>
              </w:rPr>
            </w:pPr>
            <w:r w:rsidRPr="00725A73">
              <w:rPr>
                <w:rFonts w:eastAsia="Arial"/>
                <w:color w:val="FF0000"/>
                <w:lang w:val="en-US"/>
              </w:rPr>
              <w:t>Ongoing</w:t>
            </w:r>
          </w:p>
          <w:p w14:paraId="33F641C3" w14:textId="77777777" w:rsidR="00325BEE" w:rsidRDefault="00325BEE" w:rsidP="003209E9">
            <w:pPr>
              <w:widowControl w:val="0"/>
              <w:spacing w:after="0" w:line="240" w:lineRule="auto"/>
              <w:ind w:right="-20"/>
              <w:rPr>
                <w:rFonts w:eastAsia="Arial"/>
                <w:color w:val="FF0000"/>
                <w:lang w:val="en-US"/>
              </w:rPr>
            </w:pPr>
          </w:p>
          <w:p w14:paraId="0945B1C8" w14:textId="63B3439F" w:rsidR="00325BEE" w:rsidRPr="00173B61" w:rsidRDefault="00FC6ED4" w:rsidP="003209E9">
            <w:pPr>
              <w:widowControl w:val="0"/>
              <w:spacing w:after="0" w:line="240" w:lineRule="auto"/>
              <w:ind w:right="-20"/>
              <w:rPr>
                <w:rFonts w:eastAsia="Arial"/>
                <w:lang w:val="en-US"/>
              </w:rPr>
            </w:pPr>
            <w:r>
              <w:rPr>
                <w:rFonts w:eastAsia="Arial"/>
                <w:color w:val="FF0000"/>
                <w:lang w:val="en-US"/>
              </w:rPr>
              <w:t>New kickstart to CBE Chemical Management strategy. JB has re-audited and will be sending out lists of Chemicals requiring COSHH and populating spreadsheet.</w:t>
            </w:r>
          </w:p>
        </w:tc>
      </w:tr>
      <w:tr w:rsidR="00325BEE" w:rsidRPr="00173B61" w14:paraId="4B7E7554" w14:textId="77777777" w:rsidTr="003209E9">
        <w:trPr>
          <w:trHeight w:val="1032"/>
        </w:trPr>
        <w:tc>
          <w:tcPr>
            <w:tcW w:w="1418" w:type="dxa"/>
            <w:shd w:val="clear" w:color="auto" w:fill="auto"/>
          </w:tcPr>
          <w:p w14:paraId="1C36FFBB" w14:textId="77777777" w:rsidR="00325BEE" w:rsidRDefault="00325BEE" w:rsidP="003209E9">
            <w:pPr>
              <w:widowControl w:val="0"/>
              <w:spacing w:after="0" w:line="240" w:lineRule="auto"/>
              <w:ind w:right="-20"/>
              <w:rPr>
                <w:b/>
                <w:bCs/>
              </w:rPr>
            </w:pPr>
            <w:r>
              <w:rPr>
                <w:b/>
                <w:bCs/>
              </w:rPr>
              <w:t xml:space="preserve">Action </w:t>
            </w:r>
          </w:p>
          <w:p w14:paraId="04FD5C1D" w14:textId="77777777" w:rsidR="00325BEE" w:rsidRPr="0045578A" w:rsidRDefault="00325BEE" w:rsidP="003209E9">
            <w:pPr>
              <w:widowControl w:val="0"/>
              <w:spacing w:after="0" w:line="240" w:lineRule="auto"/>
              <w:ind w:right="-20"/>
              <w:rPr>
                <w:rFonts w:eastAsia="Arial"/>
                <w:bCs/>
                <w:lang w:val="en-US"/>
              </w:rPr>
            </w:pPr>
            <w:r>
              <w:rPr>
                <w:rFonts w:eastAsia="Arial"/>
                <w:bCs/>
                <w:lang w:val="en-US"/>
              </w:rPr>
              <w:t>CTM01/02</w:t>
            </w:r>
          </w:p>
        </w:tc>
        <w:tc>
          <w:tcPr>
            <w:tcW w:w="3969" w:type="dxa"/>
            <w:shd w:val="clear" w:color="auto" w:fill="auto"/>
          </w:tcPr>
          <w:p w14:paraId="06C37A56" w14:textId="77777777" w:rsidR="00325BEE" w:rsidRPr="00747ECD" w:rsidRDefault="00325BEE" w:rsidP="003209E9">
            <w:r w:rsidRPr="00747ECD">
              <w:rPr>
                <w:b/>
                <w:bCs/>
              </w:rPr>
              <w:t xml:space="preserve"> </w:t>
            </w:r>
            <w:r w:rsidRPr="00747ECD">
              <w:t xml:space="preserve">KS to contact -80 Freezer engineer for advice about pools of water. </w:t>
            </w:r>
          </w:p>
          <w:p w14:paraId="1438F8C1" w14:textId="77777777" w:rsidR="00325BEE" w:rsidRPr="00CF12A1" w:rsidRDefault="00325BEE" w:rsidP="003209E9"/>
        </w:tc>
        <w:tc>
          <w:tcPr>
            <w:tcW w:w="1701" w:type="dxa"/>
            <w:shd w:val="clear" w:color="auto" w:fill="auto"/>
          </w:tcPr>
          <w:p w14:paraId="68ABD0D6" w14:textId="77777777" w:rsidR="00325BEE" w:rsidRPr="00F979E9" w:rsidRDefault="00325BEE" w:rsidP="003209E9">
            <w:pPr>
              <w:spacing w:after="0" w:line="240" w:lineRule="auto"/>
              <w:rPr>
                <w:rFonts w:eastAsia="Arial"/>
              </w:rPr>
            </w:pPr>
            <w:r>
              <w:rPr>
                <w:rFonts w:eastAsia="Arial"/>
              </w:rPr>
              <w:t>Nov 2020</w:t>
            </w:r>
          </w:p>
        </w:tc>
        <w:tc>
          <w:tcPr>
            <w:tcW w:w="1843" w:type="dxa"/>
            <w:shd w:val="clear" w:color="auto" w:fill="auto"/>
          </w:tcPr>
          <w:p w14:paraId="2277A1F2" w14:textId="77777777" w:rsidR="00325BEE" w:rsidRDefault="00325BEE" w:rsidP="003209E9">
            <w:pPr>
              <w:widowControl w:val="0"/>
              <w:spacing w:after="0" w:line="240" w:lineRule="auto"/>
              <w:ind w:right="-20"/>
              <w:rPr>
                <w:rFonts w:eastAsia="Arial"/>
              </w:rPr>
            </w:pPr>
            <w:r>
              <w:rPr>
                <w:rFonts w:eastAsia="Arial"/>
              </w:rPr>
              <w:t>KS</w:t>
            </w:r>
          </w:p>
          <w:p w14:paraId="628C9296" w14:textId="77777777" w:rsidR="00325BEE" w:rsidRDefault="00325BEE" w:rsidP="003209E9">
            <w:pPr>
              <w:widowControl w:val="0"/>
              <w:spacing w:after="0" w:line="240" w:lineRule="auto"/>
              <w:ind w:right="-20"/>
              <w:rPr>
                <w:rFonts w:eastAsia="Arial"/>
              </w:rPr>
            </w:pPr>
            <w:r w:rsidRPr="007637EF">
              <w:rPr>
                <w:rFonts w:eastAsia="Arial"/>
                <w:color w:val="FF0000"/>
              </w:rPr>
              <w:t>Ongoing</w:t>
            </w:r>
            <w:r>
              <w:rPr>
                <w:rFonts w:eastAsia="Arial"/>
              </w:rPr>
              <w:t xml:space="preserve"> </w:t>
            </w:r>
          </w:p>
          <w:p w14:paraId="45E05DE2" w14:textId="38D381AC" w:rsidR="00325BEE" w:rsidRPr="0086515B" w:rsidRDefault="00325BEE" w:rsidP="003209E9">
            <w:pPr>
              <w:widowControl w:val="0"/>
              <w:spacing w:after="0" w:line="240" w:lineRule="auto"/>
              <w:ind w:right="-20"/>
              <w:rPr>
                <w:rFonts w:eastAsia="Arial"/>
              </w:rPr>
            </w:pPr>
            <w:r w:rsidRPr="008562F4">
              <w:rPr>
                <w:rFonts w:eastAsia="Arial"/>
                <w:color w:val="FF0000"/>
              </w:rPr>
              <w:t xml:space="preserve">Quote </w:t>
            </w:r>
            <w:r w:rsidR="00FC6ED4">
              <w:rPr>
                <w:rFonts w:eastAsia="Arial"/>
                <w:color w:val="FF0000"/>
              </w:rPr>
              <w:t xml:space="preserve">received £1000 to service all five -80 freezers. These would be staggered. Plan is to discuss budget with Simon Fawcett and then </w:t>
            </w:r>
            <w:proofErr w:type="gramStart"/>
            <w:r w:rsidR="00FC6ED4">
              <w:rPr>
                <w:rFonts w:eastAsia="Arial"/>
                <w:color w:val="FF0000"/>
              </w:rPr>
              <w:t>prioritise  in</w:t>
            </w:r>
            <w:proofErr w:type="gramEnd"/>
            <w:r w:rsidR="00FC6ED4">
              <w:rPr>
                <w:rFonts w:eastAsia="Arial"/>
                <w:color w:val="FF0000"/>
              </w:rPr>
              <w:t xml:space="preserve">-efficient -80 freezer in T208b </w:t>
            </w:r>
            <w:r w:rsidR="00FC6ED4">
              <w:rPr>
                <w:rFonts w:eastAsia="Arial"/>
                <w:color w:val="FF0000"/>
              </w:rPr>
              <w:lastRenderedPageBreak/>
              <w:t>first</w:t>
            </w:r>
            <w:r w:rsidR="009831E7">
              <w:rPr>
                <w:rFonts w:eastAsia="Arial"/>
                <w:color w:val="FF0000"/>
              </w:rPr>
              <w:t xml:space="preserve"> ( depending on T208b plans)</w:t>
            </w:r>
          </w:p>
        </w:tc>
      </w:tr>
      <w:tr w:rsidR="00325BEE" w:rsidRPr="00173B61" w14:paraId="341D6D18" w14:textId="77777777" w:rsidTr="003209E9">
        <w:trPr>
          <w:trHeight w:val="1032"/>
        </w:trPr>
        <w:tc>
          <w:tcPr>
            <w:tcW w:w="1418" w:type="dxa"/>
            <w:shd w:val="clear" w:color="auto" w:fill="auto"/>
          </w:tcPr>
          <w:p w14:paraId="4D67E345" w14:textId="77777777" w:rsidR="00325BEE" w:rsidRDefault="00325BEE" w:rsidP="003209E9">
            <w:pPr>
              <w:widowControl w:val="0"/>
              <w:spacing w:after="0" w:line="240" w:lineRule="auto"/>
              <w:ind w:right="-20"/>
              <w:rPr>
                <w:b/>
                <w:bCs/>
              </w:rPr>
            </w:pPr>
            <w:r>
              <w:rPr>
                <w:b/>
                <w:bCs/>
              </w:rPr>
              <w:lastRenderedPageBreak/>
              <w:t>Action</w:t>
            </w:r>
          </w:p>
          <w:p w14:paraId="25869A0C" w14:textId="77777777" w:rsidR="00325BEE" w:rsidRDefault="00325BEE" w:rsidP="003209E9">
            <w:pPr>
              <w:widowControl w:val="0"/>
              <w:spacing w:after="0" w:line="240" w:lineRule="auto"/>
              <w:ind w:right="-20"/>
              <w:rPr>
                <w:b/>
                <w:bCs/>
              </w:rPr>
            </w:pPr>
            <w:r>
              <w:rPr>
                <w:b/>
                <w:bCs/>
              </w:rPr>
              <w:t>CTM01/03</w:t>
            </w:r>
          </w:p>
        </w:tc>
        <w:tc>
          <w:tcPr>
            <w:tcW w:w="3969" w:type="dxa"/>
            <w:shd w:val="clear" w:color="auto" w:fill="auto"/>
          </w:tcPr>
          <w:p w14:paraId="37D078E1" w14:textId="77777777" w:rsidR="00325BEE" w:rsidRDefault="00325BEE" w:rsidP="003209E9">
            <w:r w:rsidRPr="00D824DC">
              <w:t>KS and CK to set up new temperature monitoring system</w:t>
            </w:r>
          </w:p>
        </w:tc>
        <w:tc>
          <w:tcPr>
            <w:tcW w:w="1701" w:type="dxa"/>
            <w:shd w:val="clear" w:color="auto" w:fill="auto"/>
          </w:tcPr>
          <w:p w14:paraId="53BA2442" w14:textId="77777777" w:rsidR="00325BEE" w:rsidRDefault="00325BEE" w:rsidP="003209E9">
            <w:pPr>
              <w:spacing w:after="0" w:line="240" w:lineRule="auto"/>
              <w:rPr>
                <w:rFonts w:eastAsia="Arial"/>
              </w:rPr>
            </w:pPr>
            <w:r>
              <w:rPr>
                <w:rFonts w:eastAsia="Arial"/>
              </w:rPr>
              <w:t>Nov 2020</w:t>
            </w:r>
          </w:p>
        </w:tc>
        <w:tc>
          <w:tcPr>
            <w:tcW w:w="1843" w:type="dxa"/>
            <w:shd w:val="clear" w:color="auto" w:fill="auto"/>
          </w:tcPr>
          <w:p w14:paraId="270DCD9F" w14:textId="77777777" w:rsidR="00325BEE" w:rsidRDefault="00325BEE" w:rsidP="003209E9">
            <w:pPr>
              <w:widowControl w:val="0"/>
              <w:spacing w:after="0" w:line="240" w:lineRule="auto"/>
              <w:ind w:right="-20"/>
              <w:rPr>
                <w:rFonts w:eastAsia="Arial"/>
              </w:rPr>
            </w:pPr>
            <w:r>
              <w:rPr>
                <w:rFonts w:eastAsia="Arial"/>
              </w:rPr>
              <w:t xml:space="preserve">CK/KS </w:t>
            </w:r>
          </w:p>
          <w:p w14:paraId="1554ABE1" w14:textId="77777777" w:rsidR="00325BEE" w:rsidRDefault="00325BEE" w:rsidP="003209E9">
            <w:pPr>
              <w:widowControl w:val="0"/>
              <w:spacing w:after="0" w:line="240" w:lineRule="auto"/>
              <w:ind w:right="-20"/>
              <w:rPr>
                <w:rFonts w:eastAsia="Arial"/>
                <w:color w:val="FF0000"/>
              </w:rPr>
            </w:pPr>
            <w:r w:rsidRPr="007637EF">
              <w:rPr>
                <w:rFonts w:eastAsia="Arial"/>
                <w:color w:val="FF0000"/>
              </w:rPr>
              <w:t xml:space="preserve">Ongoing </w:t>
            </w:r>
          </w:p>
          <w:p w14:paraId="579617D7" w14:textId="158A4870" w:rsidR="00FC6ED4" w:rsidRDefault="00FC6ED4" w:rsidP="003209E9">
            <w:pPr>
              <w:widowControl w:val="0"/>
              <w:spacing w:after="0" w:line="240" w:lineRule="auto"/>
              <w:ind w:right="-20"/>
              <w:rPr>
                <w:rFonts w:eastAsia="Arial"/>
              </w:rPr>
            </w:pPr>
            <w:r>
              <w:rPr>
                <w:rFonts w:eastAsia="Arial"/>
                <w:color w:val="FF0000"/>
              </w:rPr>
              <w:t>Still ironing out some issues with the system</w:t>
            </w:r>
          </w:p>
        </w:tc>
      </w:tr>
      <w:tr w:rsidR="00325BEE" w:rsidRPr="00173B61" w14:paraId="25C540A7" w14:textId="77777777" w:rsidTr="003209E9">
        <w:trPr>
          <w:trHeight w:val="1032"/>
        </w:trPr>
        <w:tc>
          <w:tcPr>
            <w:tcW w:w="1418" w:type="dxa"/>
            <w:shd w:val="clear" w:color="auto" w:fill="auto"/>
          </w:tcPr>
          <w:p w14:paraId="67EF1153" w14:textId="77777777" w:rsidR="00325BEE" w:rsidRDefault="00325BEE" w:rsidP="003209E9">
            <w:pPr>
              <w:rPr>
                <w:rFonts w:cs="Arial"/>
              </w:rPr>
            </w:pPr>
            <w:r>
              <w:rPr>
                <w:rFonts w:cs="Arial"/>
              </w:rPr>
              <w:t xml:space="preserve">Action </w:t>
            </w:r>
          </w:p>
          <w:p w14:paraId="597894A9" w14:textId="77777777" w:rsidR="00325BEE" w:rsidRDefault="00325BEE" w:rsidP="003209E9">
            <w:pPr>
              <w:widowControl w:val="0"/>
              <w:spacing w:after="0" w:line="240" w:lineRule="auto"/>
              <w:ind w:right="-20"/>
              <w:rPr>
                <w:b/>
                <w:bCs/>
              </w:rPr>
            </w:pPr>
            <w:r>
              <w:rPr>
                <w:rFonts w:cs="Arial"/>
              </w:rPr>
              <w:t>CTM01/05</w:t>
            </w:r>
          </w:p>
        </w:tc>
        <w:tc>
          <w:tcPr>
            <w:tcW w:w="3969" w:type="dxa"/>
            <w:shd w:val="clear" w:color="auto" w:fill="auto"/>
          </w:tcPr>
          <w:p w14:paraId="01EC0CBD" w14:textId="77777777" w:rsidR="00325BEE" w:rsidRDefault="00325BEE" w:rsidP="003209E9">
            <w:pPr>
              <w:rPr>
                <w:rFonts w:cs="Arial"/>
              </w:rPr>
            </w:pPr>
            <w:r>
              <w:rPr>
                <w:rFonts w:cs="Arial"/>
              </w:rPr>
              <w:t>KS to find alternative marking methods for pipettes to identify where they belong.</w:t>
            </w:r>
          </w:p>
          <w:p w14:paraId="57B14D01" w14:textId="77777777" w:rsidR="00325BEE" w:rsidRPr="00284EED" w:rsidRDefault="00325BEE" w:rsidP="003209E9">
            <w:pPr>
              <w:rPr>
                <w:b/>
                <w:bCs/>
                <w:lang w:val="en-US"/>
              </w:rPr>
            </w:pPr>
          </w:p>
        </w:tc>
        <w:tc>
          <w:tcPr>
            <w:tcW w:w="1701" w:type="dxa"/>
            <w:shd w:val="clear" w:color="auto" w:fill="auto"/>
          </w:tcPr>
          <w:p w14:paraId="47E40EDC" w14:textId="77777777" w:rsidR="00325BEE" w:rsidRPr="00F979E9" w:rsidRDefault="00325BEE" w:rsidP="003209E9">
            <w:pPr>
              <w:spacing w:after="0" w:line="240" w:lineRule="auto"/>
              <w:rPr>
                <w:rFonts w:eastAsia="Arial"/>
              </w:rPr>
            </w:pPr>
            <w:r>
              <w:rPr>
                <w:rFonts w:cs="Arial"/>
              </w:rPr>
              <w:t>Oct 2017</w:t>
            </w:r>
          </w:p>
        </w:tc>
        <w:tc>
          <w:tcPr>
            <w:tcW w:w="1843" w:type="dxa"/>
            <w:shd w:val="clear" w:color="auto" w:fill="auto"/>
          </w:tcPr>
          <w:p w14:paraId="75ACE8BB" w14:textId="77777777" w:rsidR="00FC6ED4" w:rsidRDefault="00325BEE" w:rsidP="00FC6ED4">
            <w:pPr>
              <w:rPr>
                <w:rFonts w:cs="Arial"/>
              </w:rPr>
            </w:pPr>
            <w:r>
              <w:rPr>
                <w:rFonts w:cs="Arial"/>
              </w:rPr>
              <w:t>KS</w:t>
            </w:r>
          </w:p>
          <w:p w14:paraId="6732CFD8" w14:textId="77777777" w:rsidR="00FC6ED4" w:rsidRPr="00FC6ED4" w:rsidRDefault="00FC6ED4" w:rsidP="00FC6ED4">
            <w:pPr>
              <w:rPr>
                <w:rFonts w:cs="Arial"/>
                <w:color w:val="FF0000"/>
              </w:rPr>
            </w:pPr>
            <w:r w:rsidRPr="00FC6ED4">
              <w:rPr>
                <w:rFonts w:cs="Arial"/>
                <w:color w:val="FF0000"/>
              </w:rPr>
              <w:t>Closed</w:t>
            </w:r>
          </w:p>
          <w:p w14:paraId="098A9D67" w14:textId="48D70B05" w:rsidR="00FC6ED4" w:rsidRPr="00FC6ED4" w:rsidRDefault="00FC6ED4" w:rsidP="00FC6ED4">
            <w:pPr>
              <w:rPr>
                <w:rFonts w:cs="Arial"/>
              </w:rPr>
            </w:pPr>
            <w:r w:rsidRPr="00FC6ED4">
              <w:rPr>
                <w:rFonts w:cs="Arial"/>
                <w:color w:val="FF0000"/>
              </w:rPr>
              <w:t>Consider revisiting this at next pipette clinic in Sept 21.</w:t>
            </w:r>
          </w:p>
        </w:tc>
      </w:tr>
      <w:tr w:rsidR="00325BEE" w:rsidRPr="00173B61" w14:paraId="072B4C66" w14:textId="77777777" w:rsidTr="003209E9">
        <w:trPr>
          <w:trHeight w:val="1032"/>
        </w:trPr>
        <w:tc>
          <w:tcPr>
            <w:tcW w:w="1418" w:type="dxa"/>
            <w:shd w:val="clear" w:color="auto" w:fill="auto"/>
          </w:tcPr>
          <w:p w14:paraId="1B4DFE0B" w14:textId="77777777" w:rsidR="00325BEE" w:rsidRDefault="00325BEE" w:rsidP="003209E9">
            <w:pPr>
              <w:rPr>
                <w:rFonts w:cs="Arial"/>
                <w:b/>
                <w:bCs/>
              </w:rPr>
            </w:pPr>
            <w:r>
              <w:rPr>
                <w:rFonts w:cs="Arial"/>
                <w:b/>
                <w:bCs/>
              </w:rPr>
              <w:t xml:space="preserve">Action </w:t>
            </w:r>
          </w:p>
          <w:p w14:paraId="1A17A864" w14:textId="77777777" w:rsidR="00325BEE" w:rsidRDefault="00325BEE" w:rsidP="003209E9">
            <w:pPr>
              <w:widowControl w:val="0"/>
              <w:spacing w:after="0" w:line="240" w:lineRule="auto"/>
              <w:ind w:right="-20"/>
              <w:rPr>
                <w:b/>
                <w:bCs/>
              </w:rPr>
            </w:pPr>
            <w:r>
              <w:rPr>
                <w:rFonts w:cs="Arial"/>
                <w:b/>
                <w:bCs/>
              </w:rPr>
              <w:t>CTM01/06</w:t>
            </w:r>
          </w:p>
        </w:tc>
        <w:tc>
          <w:tcPr>
            <w:tcW w:w="3969" w:type="dxa"/>
            <w:shd w:val="clear" w:color="auto" w:fill="auto"/>
          </w:tcPr>
          <w:p w14:paraId="18A3C73E" w14:textId="77777777" w:rsidR="00325BEE" w:rsidRPr="00747ECD" w:rsidRDefault="00325BEE" w:rsidP="003209E9">
            <w:pPr>
              <w:rPr>
                <w:b/>
                <w:bCs/>
              </w:rPr>
            </w:pPr>
            <w:r w:rsidRPr="00CE2A85">
              <w:rPr>
                <w:rFonts w:cs="Arial"/>
              </w:rPr>
              <w:t>KS and JB to keep a list of cell types which have been PCR tested and to periodically send this out to everyone making it obvious which cells requiring testing.</w:t>
            </w:r>
          </w:p>
        </w:tc>
        <w:tc>
          <w:tcPr>
            <w:tcW w:w="1701" w:type="dxa"/>
            <w:shd w:val="clear" w:color="auto" w:fill="auto"/>
          </w:tcPr>
          <w:p w14:paraId="5E1F50DD" w14:textId="77777777" w:rsidR="00325BEE" w:rsidRPr="00F979E9" w:rsidRDefault="00325BEE" w:rsidP="003209E9">
            <w:pPr>
              <w:spacing w:after="0" w:line="240" w:lineRule="auto"/>
              <w:rPr>
                <w:rFonts w:eastAsia="Arial"/>
              </w:rPr>
            </w:pPr>
            <w:r>
              <w:rPr>
                <w:rFonts w:cs="Arial"/>
              </w:rPr>
              <w:t>April 2019</w:t>
            </w:r>
          </w:p>
        </w:tc>
        <w:tc>
          <w:tcPr>
            <w:tcW w:w="1843" w:type="dxa"/>
            <w:shd w:val="clear" w:color="auto" w:fill="auto"/>
          </w:tcPr>
          <w:p w14:paraId="592E3A6D" w14:textId="77777777" w:rsidR="00325BEE" w:rsidRDefault="00325BEE" w:rsidP="003209E9">
            <w:pPr>
              <w:widowControl w:val="0"/>
              <w:spacing w:after="0" w:line="240" w:lineRule="auto"/>
              <w:ind w:right="-20"/>
              <w:rPr>
                <w:rFonts w:eastAsia="Arial"/>
                <w:color w:val="FF0000"/>
              </w:rPr>
            </w:pPr>
            <w:r>
              <w:rPr>
                <w:rFonts w:eastAsia="Arial"/>
                <w:color w:val="FF0000"/>
              </w:rPr>
              <w:t xml:space="preserve">KS/JB </w:t>
            </w:r>
          </w:p>
          <w:p w14:paraId="2077A874" w14:textId="77777777" w:rsidR="00C32EA3" w:rsidRDefault="00C32EA3" w:rsidP="003209E9">
            <w:pPr>
              <w:widowControl w:val="0"/>
              <w:spacing w:after="0" w:line="240" w:lineRule="auto"/>
              <w:ind w:right="-20"/>
              <w:rPr>
                <w:rFonts w:eastAsia="Arial"/>
                <w:color w:val="FF0000"/>
              </w:rPr>
            </w:pPr>
            <w:r>
              <w:rPr>
                <w:rFonts w:eastAsia="Arial"/>
                <w:color w:val="FF0000"/>
              </w:rPr>
              <w:t>Update:</w:t>
            </w:r>
          </w:p>
          <w:p w14:paraId="7BB196A5" w14:textId="77777777" w:rsidR="00C32EA3" w:rsidRDefault="00C32EA3" w:rsidP="003209E9">
            <w:pPr>
              <w:widowControl w:val="0"/>
              <w:spacing w:after="0" w:line="240" w:lineRule="auto"/>
              <w:ind w:right="-20"/>
              <w:rPr>
                <w:rFonts w:eastAsia="Arial"/>
                <w:color w:val="FF0000"/>
              </w:rPr>
            </w:pPr>
            <w:r>
              <w:rPr>
                <w:rFonts w:eastAsia="Arial"/>
                <w:color w:val="FF0000"/>
              </w:rPr>
              <w:t xml:space="preserve">Mycoplasma testing will resume with six monthly </w:t>
            </w:r>
            <w:proofErr w:type="gramStart"/>
            <w:r>
              <w:rPr>
                <w:rFonts w:eastAsia="Arial"/>
                <w:color w:val="FF0000"/>
              </w:rPr>
              <w:t>intervals  for</w:t>
            </w:r>
            <w:proofErr w:type="gramEnd"/>
            <w:r>
              <w:rPr>
                <w:rFonts w:eastAsia="Arial"/>
                <w:color w:val="FF0000"/>
              </w:rPr>
              <w:t xml:space="preserve"> external and internal testing will be interspersed between. KG commented that it would be a good idea to do the internal at the same time as the external to help give confidence </w:t>
            </w:r>
            <w:proofErr w:type="gramStart"/>
            <w:r>
              <w:rPr>
                <w:rFonts w:eastAsia="Arial"/>
                <w:color w:val="FF0000"/>
              </w:rPr>
              <w:t>to  our</w:t>
            </w:r>
            <w:proofErr w:type="gramEnd"/>
            <w:r>
              <w:rPr>
                <w:rFonts w:eastAsia="Arial"/>
                <w:color w:val="FF0000"/>
              </w:rPr>
              <w:t xml:space="preserve"> internal results.</w:t>
            </w:r>
          </w:p>
          <w:p w14:paraId="726E2917" w14:textId="2BD8AEB6" w:rsidR="00C32EA3" w:rsidRPr="00D93317" w:rsidRDefault="00C32EA3" w:rsidP="003209E9">
            <w:pPr>
              <w:widowControl w:val="0"/>
              <w:spacing w:after="0" w:line="240" w:lineRule="auto"/>
              <w:ind w:right="-20"/>
              <w:rPr>
                <w:rFonts w:eastAsia="Arial"/>
                <w:color w:val="FF0000"/>
              </w:rPr>
            </w:pPr>
            <w:r>
              <w:rPr>
                <w:rFonts w:eastAsia="Arial"/>
                <w:color w:val="FF0000"/>
              </w:rPr>
              <w:t>Samples being sent Feb 21.</w:t>
            </w:r>
          </w:p>
        </w:tc>
      </w:tr>
      <w:tr w:rsidR="00325BEE" w:rsidRPr="00173B61" w14:paraId="450D57E7" w14:textId="77777777" w:rsidTr="003209E9">
        <w:trPr>
          <w:trHeight w:val="1032"/>
        </w:trPr>
        <w:tc>
          <w:tcPr>
            <w:tcW w:w="1418" w:type="dxa"/>
            <w:shd w:val="clear" w:color="auto" w:fill="auto"/>
          </w:tcPr>
          <w:p w14:paraId="231E8E0B" w14:textId="77777777" w:rsidR="00325BEE" w:rsidRDefault="00325BEE" w:rsidP="003209E9">
            <w:pPr>
              <w:rPr>
                <w:rFonts w:cs="Arial"/>
                <w:b/>
                <w:bCs/>
              </w:rPr>
            </w:pPr>
          </w:p>
        </w:tc>
        <w:tc>
          <w:tcPr>
            <w:tcW w:w="3969" w:type="dxa"/>
            <w:shd w:val="clear" w:color="auto" w:fill="auto"/>
          </w:tcPr>
          <w:p w14:paraId="663BFD2F" w14:textId="77777777" w:rsidR="00325BEE" w:rsidRPr="00380975" w:rsidRDefault="00325BEE" w:rsidP="003209E9">
            <w:pPr>
              <w:rPr>
                <w:rFonts w:cs="Arial"/>
                <w:bCs/>
              </w:rPr>
            </w:pPr>
            <w:r w:rsidRPr="00380975">
              <w:rPr>
                <w:rFonts w:cs="Arial"/>
                <w:bCs/>
              </w:rPr>
              <w:t>KS to write an SOP covering what to do in the event of an air handler failure.</w:t>
            </w:r>
          </w:p>
          <w:p w14:paraId="266CCEF7" w14:textId="77777777" w:rsidR="00325BEE" w:rsidRPr="00284EED" w:rsidRDefault="00325BEE" w:rsidP="003209E9">
            <w:pPr>
              <w:rPr>
                <w:rFonts w:cs="Arial"/>
                <w:lang w:val="en-US"/>
              </w:rPr>
            </w:pPr>
          </w:p>
        </w:tc>
        <w:tc>
          <w:tcPr>
            <w:tcW w:w="1701" w:type="dxa"/>
            <w:shd w:val="clear" w:color="auto" w:fill="auto"/>
          </w:tcPr>
          <w:p w14:paraId="374C99DF" w14:textId="77777777" w:rsidR="00325BEE" w:rsidRDefault="00325BEE" w:rsidP="003209E9">
            <w:pPr>
              <w:spacing w:after="0" w:line="240" w:lineRule="auto"/>
              <w:rPr>
                <w:rFonts w:cs="Arial"/>
              </w:rPr>
            </w:pPr>
            <w:r>
              <w:rPr>
                <w:rFonts w:cs="Arial"/>
              </w:rPr>
              <w:t>July 2019</w:t>
            </w:r>
          </w:p>
        </w:tc>
        <w:tc>
          <w:tcPr>
            <w:tcW w:w="1843" w:type="dxa"/>
            <w:shd w:val="clear" w:color="auto" w:fill="auto"/>
          </w:tcPr>
          <w:p w14:paraId="10B7C613" w14:textId="77777777" w:rsidR="00325BEE" w:rsidRDefault="00325BEE" w:rsidP="003209E9">
            <w:pPr>
              <w:widowControl w:val="0"/>
              <w:spacing w:after="0" w:line="240" w:lineRule="auto"/>
              <w:ind w:right="-20"/>
              <w:rPr>
                <w:rFonts w:eastAsia="Arial"/>
                <w:color w:val="FF0000"/>
              </w:rPr>
            </w:pPr>
            <w:r>
              <w:rPr>
                <w:rFonts w:eastAsia="Arial"/>
                <w:color w:val="FF0000"/>
              </w:rPr>
              <w:t>KS</w:t>
            </w:r>
          </w:p>
          <w:p w14:paraId="75367402" w14:textId="77777777" w:rsidR="00325BEE" w:rsidRPr="00D93317" w:rsidRDefault="00325BEE" w:rsidP="003209E9">
            <w:pPr>
              <w:widowControl w:val="0"/>
              <w:spacing w:after="0" w:line="240" w:lineRule="auto"/>
              <w:ind w:right="-20"/>
              <w:rPr>
                <w:rFonts w:eastAsia="Arial"/>
                <w:color w:val="FF0000"/>
              </w:rPr>
            </w:pPr>
            <w:r>
              <w:rPr>
                <w:rFonts w:eastAsia="Arial"/>
                <w:color w:val="FF0000"/>
              </w:rPr>
              <w:t xml:space="preserve">Ongoing </w:t>
            </w:r>
          </w:p>
        </w:tc>
      </w:tr>
    </w:tbl>
    <w:p w14:paraId="3DC331C5" w14:textId="0E58D7F4" w:rsidR="00166174" w:rsidRDefault="00166174" w:rsidP="00166174">
      <w:pPr>
        <w:pStyle w:val="ListParagraph"/>
        <w:ind w:left="360"/>
      </w:pPr>
    </w:p>
    <w:p w14:paraId="082ADC92" w14:textId="134E334F" w:rsidR="00A3236D" w:rsidRDefault="00A3236D" w:rsidP="00166174">
      <w:pPr>
        <w:pStyle w:val="ListParagraph"/>
        <w:ind w:left="360"/>
      </w:pPr>
    </w:p>
    <w:p w14:paraId="4F586688" w14:textId="1E970634" w:rsidR="00A3236D" w:rsidRPr="009831E7" w:rsidRDefault="00A3236D" w:rsidP="00316C4D">
      <w:pPr>
        <w:pStyle w:val="ListParagraph"/>
        <w:numPr>
          <w:ilvl w:val="0"/>
          <w:numId w:val="1"/>
        </w:numPr>
        <w:rPr>
          <w:b/>
          <w:bCs/>
        </w:rPr>
      </w:pPr>
      <w:r w:rsidRPr="009831E7">
        <w:rPr>
          <w:b/>
          <w:bCs/>
        </w:rPr>
        <w:t>Facility Issues</w:t>
      </w:r>
    </w:p>
    <w:p w14:paraId="22D5AA0C" w14:textId="4EF78DD2" w:rsidR="00316C4D" w:rsidRDefault="00316C4D" w:rsidP="00316C4D">
      <w:pPr>
        <w:ind w:left="360"/>
      </w:pPr>
      <w:r>
        <w:t>1</w:t>
      </w:r>
      <w:r w:rsidRPr="009831E7">
        <w:rPr>
          <w:rFonts w:asciiTheme="minorBidi" w:hAnsiTheme="minorBidi"/>
        </w:rPr>
        <w:t>)</w:t>
      </w:r>
      <w:r w:rsidRPr="009831E7">
        <w:rPr>
          <w:rFonts w:asciiTheme="minorBidi" w:hAnsiTheme="minorBidi"/>
          <w:sz w:val="24"/>
          <w:szCs w:val="24"/>
        </w:rPr>
        <w:t>SG raised the plan of moving his group to the CBE following the decision to close T208</w:t>
      </w:r>
      <w:proofErr w:type="gramStart"/>
      <w:r w:rsidRPr="009831E7">
        <w:rPr>
          <w:rFonts w:asciiTheme="minorBidi" w:hAnsiTheme="minorBidi"/>
          <w:sz w:val="24"/>
          <w:szCs w:val="24"/>
        </w:rPr>
        <w:t>b .</w:t>
      </w:r>
      <w:proofErr w:type="gramEnd"/>
      <w:r w:rsidRPr="009831E7">
        <w:rPr>
          <w:rFonts w:asciiTheme="minorBidi" w:hAnsiTheme="minorBidi"/>
          <w:sz w:val="24"/>
          <w:szCs w:val="24"/>
        </w:rPr>
        <w:t xml:space="preserve"> This is planned to happen in June </w:t>
      </w:r>
      <w:proofErr w:type="gramStart"/>
      <w:r w:rsidRPr="009831E7">
        <w:rPr>
          <w:rFonts w:asciiTheme="minorBidi" w:hAnsiTheme="minorBidi"/>
          <w:sz w:val="24"/>
          <w:szCs w:val="24"/>
        </w:rPr>
        <w:t>2021</w:t>
      </w:r>
      <w:proofErr w:type="gramEnd"/>
      <w:r w:rsidRPr="009831E7">
        <w:rPr>
          <w:rFonts w:asciiTheme="minorBidi" w:hAnsiTheme="minorBidi"/>
          <w:sz w:val="24"/>
          <w:szCs w:val="24"/>
        </w:rPr>
        <w:t xml:space="preserve"> but it is possible it may not be until September 2021. SG is taking measurements of the space the group </w:t>
      </w:r>
      <w:r w:rsidRPr="009831E7">
        <w:rPr>
          <w:rFonts w:asciiTheme="minorBidi" w:hAnsiTheme="minorBidi"/>
          <w:sz w:val="24"/>
          <w:szCs w:val="24"/>
        </w:rPr>
        <w:lastRenderedPageBreak/>
        <w:t>have in T208b to see what space they will require in the CBE. They require a microbiological space as well as bench space in H34 for equipment.SG has already discussed potential plans with RT and KG. H25 has been discussed as a potential space.  A further meeting with KS and CK will take place offline to discuss further.</w:t>
      </w:r>
    </w:p>
    <w:p w14:paraId="49733574" w14:textId="3B29F795" w:rsidR="00A3236D" w:rsidRPr="009831E7" w:rsidRDefault="00A3236D" w:rsidP="008710B8">
      <w:pPr>
        <w:pStyle w:val="ListParagraph"/>
        <w:numPr>
          <w:ilvl w:val="0"/>
          <w:numId w:val="1"/>
        </w:numPr>
        <w:rPr>
          <w:b/>
          <w:bCs/>
        </w:rPr>
      </w:pPr>
      <w:r w:rsidRPr="009831E7">
        <w:rPr>
          <w:b/>
          <w:bCs/>
        </w:rPr>
        <w:t xml:space="preserve">Upcoming facility maintenance </w:t>
      </w:r>
    </w:p>
    <w:p w14:paraId="540BE4FF" w14:textId="675CEA9E" w:rsidR="008710B8" w:rsidRDefault="008710B8" w:rsidP="008710B8">
      <w:pPr>
        <w:pStyle w:val="ListParagraph"/>
        <w:ind w:left="360"/>
      </w:pPr>
    </w:p>
    <w:p w14:paraId="72A1A362" w14:textId="25F56BBF" w:rsidR="008710B8" w:rsidRDefault="008710B8" w:rsidP="008710B8">
      <w:pPr>
        <w:pStyle w:val="ListParagraph"/>
        <w:ind w:left="360"/>
      </w:pPr>
      <w:r>
        <w:t>CK gave the group a run down of upcoming facility maintenance</w:t>
      </w:r>
      <w:r w:rsidR="007203A7">
        <w:t xml:space="preserve"> in 2021</w:t>
      </w:r>
      <w:r>
        <w:t xml:space="preserve"> including autoclave services </w:t>
      </w:r>
      <w:proofErr w:type="gramStart"/>
      <w:r>
        <w:t>( Feb</w:t>
      </w:r>
      <w:proofErr w:type="gramEnd"/>
      <w:r>
        <w:t>), Pressure Vessel Inspection</w:t>
      </w:r>
      <w:r w:rsidR="007203A7">
        <w:t xml:space="preserve"> ( May), BSC</w:t>
      </w:r>
      <w:r w:rsidR="00361370">
        <w:t xml:space="preserve"> service, KI testing &amp; air-rebalance( July) , Centrifuge service ( July), validation of autoclaves ( July), PAT testing ( Sept). </w:t>
      </w:r>
    </w:p>
    <w:p w14:paraId="53333C80" w14:textId="0E7398DC" w:rsidR="00361370" w:rsidRDefault="00361370" w:rsidP="008710B8">
      <w:pPr>
        <w:pStyle w:val="ListParagraph"/>
        <w:ind w:left="360"/>
      </w:pPr>
      <w:r>
        <w:t xml:space="preserve">KS commented that the gas manifolds were being changed this week but the Co2 supply would be maintained throughout for the main labs but not for the area under the control of ABS team </w:t>
      </w:r>
      <w:proofErr w:type="gramStart"/>
      <w:r>
        <w:t>( they</w:t>
      </w:r>
      <w:proofErr w:type="gramEnd"/>
      <w:r>
        <w:t xml:space="preserve"> have been informed). </w:t>
      </w:r>
    </w:p>
    <w:p w14:paraId="03BBF948" w14:textId="50C6DF44" w:rsidR="00361370" w:rsidRDefault="00361370" w:rsidP="008710B8">
      <w:pPr>
        <w:pStyle w:val="ListParagraph"/>
        <w:ind w:left="360"/>
      </w:pPr>
      <w:r>
        <w:t xml:space="preserve">KS also commented that at some point FM will be changing the Building Management System to a new system and the air handler would need to be switched off to do </w:t>
      </w:r>
      <w:proofErr w:type="gramStart"/>
      <w:r>
        <w:t>this</w:t>
      </w:r>
      <w:proofErr w:type="gramEnd"/>
      <w:r>
        <w:t xml:space="preserve"> but this would have to be managed.</w:t>
      </w:r>
    </w:p>
    <w:p w14:paraId="787012DC" w14:textId="7E9075FB" w:rsidR="00361370" w:rsidRDefault="00361370" w:rsidP="008710B8">
      <w:pPr>
        <w:pStyle w:val="ListParagraph"/>
        <w:ind w:left="360"/>
      </w:pPr>
    </w:p>
    <w:p w14:paraId="070B2C54" w14:textId="1C0CC218" w:rsidR="00361370" w:rsidRPr="009831E7" w:rsidRDefault="00361370" w:rsidP="00361370">
      <w:pPr>
        <w:pStyle w:val="ListParagraph"/>
        <w:numPr>
          <w:ilvl w:val="0"/>
          <w:numId w:val="1"/>
        </w:numPr>
        <w:rPr>
          <w:b/>
          <w:bCs/>
        </w:rPr>
      </w:pPr>
      <w:r w:rsidRPr="009831E7">
        <w:rPr>
          <w:b/>
          <w:bCs/>
        </w:rPr>
        <w:t xml:space="preserve">Training </w:t>
      </w:r>
      <w:r w:rsidR="004C11AE" w:rsidRPr="009831E7">
        <w:rPr>
          <w:b/>
          <w:bCs/>
        </w:rPr>
        <w:t>Requirements</w:t>
      </w:r>
    </w:p>
    <w:p w14:paraId="696783F6" w14:textId="7DEBA10F" w:rsidR="004C11AE" w:rsidRPr="009831E7" w:rsidRDefault="004C11AE" w:rsidP="004C11AE">
      <w:pPr>
        <w:ind w:left="360"/>
        <w:rPr>
          <w:rFonts w:asciiTheme="minorBidi" w:hAnsiTheme="minorBidi"/>
          <w:sz w:val="24"/>
          <w:szCs w:val="24"/>
        </w:rPr>
      </w:pPr>
      <w:r w:rsidRPr="009831E7">
        <w:rPr>
          <w:rFonts w:asciiTheme="minorBidi" w:hAnsiTheme="minorBidi"/>
          <w:sz w:val="24"/>
          <w:szCs w:val="24"/>
        </w:rPr>
        <w:t xml:space="preserve">CK asked the group if there was any new starters or new training requirements. Karen </w:t>
      </w:r>
      <w:proofErr w:type="spellStart"/>
      <w:r w:rsidRPr="009831E7">
        <w:rPr>
          <w:rFonts w:asciiTheme="minorBidi" w:hAnsiTheme="minorBidi"/>
          <w:sz w:val="24"/>
          <w:szCs w:val="24"/>
        </w:rPr>
        <w:t>Coopman</w:t>
      </w:r>
      <w:proofErr w:type="spellEnd"/>
      <w:r w:rsidRPr="009831E7">
        <w:rPr>
          <w:rFonts w:asciiTheme="minorBidi" w:hAnsiTheme="minorBidi"/>
          <w:sz w:val="24"/>
          <w:szCs w:val="24"/>
        </w:rPr>
        <w:t xml:space="preserve"> has a new starter who will be working in the CBE until June/July.</w:t>
      </w:r>
    </w:p>
    <w:p w14:paraId="538EB648" w14:textId="073868BC" w:rsidR="004C11AE" w:rsidRPr="009831E7" w:rsidRDefault="004C11AE" w:rsidP="004C11AE">
      <w:pPr>
        <w:ind w:left="360"/>
        <w:rPr>
          <w:rFonts w:asciiTheme="minorBidi" w:hAnsiTheme="minorBidi"/>
          <w:sz w:val="24"/>
          <w:szCs w:val="24"/>
        </w:rPr>
      </w:pPr>
      <w:r w:rsidRPr="009831E7">
        <w:rPr>
          <w:rFonts w:asciiTheme="minorBidi" w:hAnsiTheme="minorBidi"/>
          <w:sz w:val="24"/>
          <w:szCs w:val="24"/>
        </w:rPr>
        <w:t xml:space="preserve">JD commented that Liz </w:t>
      </w:r>
      <w:r w:rsidR="009831E7">
        <w:rPr>
          <w:rFonts w:asciiTheme="minorBidi" w:hAnsiTheme="minorBidi"/>
          <w:sz w:val="24"/>
          <w:szCs w:val="24"/>
        </w:rPr>
        <w:t xml:space="preserve">Ratcliffe </w:t>
      </w:r>
      <w:r w:rsidRPr="009831E7">
        <w:rPr>
          <w:rFonts w:asciiTheme="minorBidi" w:hAnsiTheme="minorBidi"/>
          <w:sz w:val="24"/>
          <w:szCs w:val="24"/>
        </w:rPr>
        <w:t xml:space="preserve">might have a PDP student starting in </w:t>
      </w:r>
      <w:proofErr w:type="gramStart"/>
      <w:r w:rsidRPr="009831E7">
        <w:rPr>
          <w:rFonts w:asciiTheme="minorBidi" w:hAnsiTheme="minorBidi"/>
          <w:sz w:val="24"/>
          <w:szCs w:val="24"/>
        </w:rPr>
        <w:t>June</w:t>
      </w:r>
      <w:proofErr w:type="gramEnd"/>
      <w:r w:rsidRPr="009831E7">
        <w:rPr>
          <w:rFonts w:asciiTheme="minorBidi" w:hAnsiTheme="minorBidi"/>
          <w:sz w:val="24"/>
          <w:szCs w:val="24"/>
        </w:rPr>
        <w:t xml:space="preserve"> but a decision was still being made about the project and location.</w:t>
      </w:r>
    </w:p>
    <w:p w14:paraId="4D6066EB" w14:textId="77777777" w:rsidR="00A3236D" w:rsidRDefault="00A3236D" w:rsidP="00166174">
      <w:pPr>
        <w:pStyle w:val="ListParagraph"/>
        <w:ind w:left="360"/>
      </w:pPr>
    </w:p>
    <w:p w14:paraId="00EEDDD6" w14:textId="45B4732F" w:rsidR="00A3236D" w:rsidRPr="009831E7" w:rsidRDefault="00A3236D" w:rsidP="004C11AE">
      <w:pPr>
        <w:pStyle w:val="ListParagraph"/>
        <w:numPr>
          <w:ilvl w:val="0"/>
          <w:numId w:val="1"/>
        </w:numPr>
        <w:rPr>
          <w:b/>
          <w:bCs/>
        </w:rPr>
      </w:pPr>
      <w:r w:rsidRPr="009831E7">
        <w:rPr>
          <w:b/>
          <w:bCs/>
        </w:rPr>
        <w:t>Safety/HTA</w:t>
      </w:r>
    </w:p>
    <w:p w14:paraId="36B3B654" w14:textId="27668FB5" w:rsidR="004C11AE" w:rsidRDefault="004C11AE" w:rsidP="004C11AE">
      <w:pPr>
        <w:pStyle w:val="ListParagraph"/>
        <w:ind w:left="360"/>
      </w:pPr>
    </w:p>
    <w:p w14:paraId="24A3C868" w14:textId="009A70C5" w:rsidR="004C11AE" w:rsidRDefault="004C11AE" w:rsidP="004C11AE">
      <w:pPr>
        <w:pStyle w:val="ListParagraph"/>
        <w:ind w:left="360"/>
      </w:pPr>
      <w:r>
        <w:t>KS and CK commented that there were no safety issues currently to discuss/</w:t>
      </w:r>
      <w:r w:rsidR="009831E7">
        <w:t>share.</w:t>
      </w:r>
    </w:p>
    <w:p w14:paraId="0AD36E9F" w14:textId="749B1EE0" w:rsidR="004C11AE" w:rsidRDefault="004C11AE" w:rsidP="004C11AE">
      <w:pPr>
        <w:pStyle w:val="ListParagraph"/>
        <w:ind w:left="360"/>
      </w:pPr>
      <w:r>
        <w:t xml:space="preserve">CK did share with the group the results of the recent HTA </w:t>
      </w:r>
      <w:r w:rsidR="007732F8">
        <w:t xml:space="preserve">traceability audit </w:t>
      </w:r>
      <w:proofErr w:type="gramStart"/>
      <w:r w:rsidR="007732F8">
        <w:t>( Feb</w:t>
      </w:r>
      <w:proofErr w:type="gramEnd"/>
      <w:r w:rsidR="007732F8">
        <w:t xml:space="preserve"> 21) in which </w:t>
      </w:r>
      <w:r>
        <w:t xml:space="preserve"> some samples were found t</w:t>
      </w:r>
      <w:r w:rsidR="007732F8">
        <w:t xml:space="preserve">o have </w:t>
      </w:r>
      <w:r>
        <w:t>illegible</w:t>
      </w:r>
      <w:r w:rsidR="007732F8">
        <w:t xml:space="preserve"> labelling </w:t>
      </w:r>
      <w:r>
        <w:t xml:space="preserve"> but this has been rectified along with missing paperwork .CK reminded all lab users about HTA procedures and refresher training.</w:t>
      </w:r>
    </w:p>
    <w:p w14:paraId="7DFC715B" w14:textId="77777777" w:rsidR="007732F8" w:rsidRDefault="007732F8" w:rsidP="004C11AE">
      <w:pPr>
        <w:pStyle w:val="ListParagraph"/>
        <w:ind w:left="360"/>
      </w:pPr>
    </w:p>
    <w:p w14:paraId="201C011A" w14:textId="18721FB5" w:rsidR="00A3236D" w:rsidRDefault="00A3236D" w:rsidP="007732F8">
      <w:pPr>
        <w:pStyle w:val="ListParagraph"/>
        <w:numPr>
          <w:ilvl w:val="0"/>
          <w:numId w:val="1"/>
        </w:numPr>
      </w:pPr>
      <w:proofErr w:type="gramStart"/>
      <w:r>
        <w:t>.</w:t>
      </w:r>
      <w:r w:rsidRPr="009831E7">
        <w:rPr>
          <w:b/>
          <w:bCs/>
        </w:rPr>
        <w:t>CAPA</w:t>
      </w:r>
      <w:proofErr w:type="gramEnd"/>
      <w:r w:rsidR="007732F8" w:rsidRPr="009831E7">
        <w:rPr>
          <w:b/>
          <w:bCs/>
        </w:rPr>
        <w:t xml:space="preserve"> review and update</w:t>
      </w:r>
    </w:p>
    <w:p w14:paraId="6D37133B" w14:textId="74E9AC47" w:rsidR="007732F8" w:rsidRDefault="007732F8" w:rsidP="007732F8">
      <w:pPr>
        <w:pStyle w:val="ListParagraph"/>
        <w:ind w:left="360"/>
      </w:pPr>
    </w:p>
    <w:p w14:paraId="438304B9" w14:textId="2AF57C58" w:rsidR="007732F8" w:rsidRDefault="007732F8" w:rsidP="007732F8">
      <w:pPr>
        <w:pStyle w:val="ListParagraph"/>
        <w:ind w:left="360"/>
      </w:pPr>
      <w:r>
        <w:t xml:space="preserve">None to </w:t>
      </w:r>
      <w:proofErr w:type="gramStart"/>
      <w:r>
        <w:t>discuss</w:t>
      </w:r>
      <w:proofErr w:type="gramEnd"/>
    </w:p>
    <w:p w14:paraId="26B00061" w14:textId="77777777" w:rsidR="007732F8" w:rsidRDefault="007732F8" w:rsidP="007732F8">
      <w:pPr>
        <w:pStyle w:val="ListParagraph"/>
        <w:ind w:left="360"/>
      </w:pPr>
    </w:p>
    <w:p w14:paraId="20E5B123" w14:textId="673CA2DF" w:rsidR="00A3236D" w:rsidRPr="009831E7" w:rsidRDefault="007732F8" w:rsidP="007732F8">
      <w:pPr>
        <w:pStyle w:val="ListParagraph"/>
        <w:numPr>
          <w:ilvl w:val="0"/>
          <w:numId w:val="1"/>
        </w:numPr>
        <w:rPr>
          <w:b/>
          <w:bCs/>
        </w:rPr>
      </w:pPr>
      <w:r w:rsidRPr="009831E7">
        <w:rPr>
          <w:b/>
          <w:bCs/>
        </w:rPr>
        <w:t>A.O.B</w:t>
      </w:r>
    </w:p>
    <w:p w14:paraId="1C412D2A" w14:textId="0B6E6A2B" w:rsidR="007732F8" w:rsidRDefault="007732F8" w:rsidP="007732F8">
      <w:pPr>
        <w:pStyle w:val="ListParagraph"/>
        <w:ind w:left="360"/>
      </w:pPr>
    </w:p>
    <w:p w14:paraId="25EBB928" w14:textId="6199B97E" w:rsidR="007732F8" w:rsidRDefault="007732F8" w:rsidP="007732F8">
      <w:pPr>
        <w:pStyle w:val="ListParagraph"/>
        <w:ind w:left="360"/>
      </w:pPr>
      <w:r>
        <w:t xml:space="preserve">CK/KS discussed the new system for </w:t>
      </w:r>
      <w:proofErr w:type="spellStart"/>
      <w:r>
        <w:t>Archibus</w:t>
      </w:r>
      <w:proofErr w:type="spellEnd"/>
      <w:r>
        <w:t xml:space="preserve"> whereby all requests must go through K</w:t>
      </w:r>
      <w:r w:rsidR="009831E7">
        <w:t>S</w:t>
      </w:r>
      <w:r>
        <w:t xml:space="preserve"> </w:t>
      </w:r>
      <w:r w:rsidR="00B96568">
        <w:t xml:space="preserve">An emergency request can be made to the help </w:t>
      </w:r>
      <w:proofErr w:type="gramStart"/>
      <w:r w:rsidR="00B96568">
        <w:t>desk</w:t>
      </w:r>
      <w:proofErr w:type="gramEnd"/>
      <w:r w:rsidR="00B96568">
        <w:t xml:space="preserve"> but K</w:t>
      </w:r>
      <w:r w:rsidR="009831E7">
        <w:t xml:space="preserve">S’s </w:t>
      </w:r>
      <w:r w:rsidR="00B96568">
        <w:t>name must be mentioned as designated person for the area.</w:t>
      </w:r>
    </w:p>
    <w:p w14:paraId="7FCE35B1" w14:textId="3511AE20" w:rsidR="00B96568" w:rsidRDefault="0025201B" w:rsidP="007732F8">
      <w:pPr>
        <w:pStyle w:val="ListParagraph"/>
        <w:ind w:left="360"/>
      </w:pPr>
      <w:r>
        <w:lastRenderedPageBreak/>
        <w:t xml:space="preserve">JP </w:t>
      </w:r>
      <w:proofErr w:type="gramStart"/>
      <w:r>
        <w:t>made a suggestion that</w:t>
      </w:r>
      <w:proofErr w:type="gramEnd"/>
      <w:r>
        <w:t xml:space="preserve"> a head count of staff/students in the CBE could be circulated periodically as part of the meetings. CK to action.</w:t>
      </w:r>
    </w:p>
    <w:p w14:paraId="6997D05B" w14:textId="77777777" w:rsidR="00A3236D" w:rsidRDefault="00A3236D" w:rsidP="009831E7"/>
    <w:p w14:paraId="4BAF6EA2" w14:textId="77777777" w:rsidR="00A3236D" w:rsidRDefault="00A3236D" w:rsidP="00166174">
      <w:pPr>
        <w:pStyle w:val="ListParagraph"/>
        <w:ind w:left="360"/>
      </w:pPr>
    </w:p>
    <w:p w14:paraId="0D2A37AE" w14:textId="77777777" w:rsidR="00A3236D" w:rsidRDefault="00A3236D" w:rsidP="00A3236D">
      <w:pPr>
        <w:rPr>
          <w:rFonts w:cs="Arial"/>
          <w:b/>
          <w:u w:val="single"/>
        </w:rPr>
      </w:pPr>
      <w:r w:rsidRPr="00752536">
        <w:rPr>
          <w:rFonts w:cs="Arial"/>
          <w:b/>
          <w:u w:val="single"/>
        </w:rPr>
        <w:t>Summary of Actions.</w:t>
      </w:r>
    </w:p>
    <w:p w14:paraId="27A6D71E" w14:textId="77777777" w:rsidR="00A3236D" w:rsidRDefault="00A3236D" w:rsidP="00A3236D">
      <w:pPr>
        <w:rPr>
          <w:rFonts w:cs="Arial"/>
          <w:b/>
          <w:u w:val="single"/>
        </w:rPr>
      </w:pPr>
    </w:p>
    <w:tbl>
      <w:tblPr>
        <w:tblStyle w:val="TableGrid"/>
        <w:tblW w:w="9836" w:type="dxa"/>
        <w:tblInd w:w="108" w:type="dxa"/>
        <w:tblLook w:val="04A0" w:firstRow="1" w:lastRow="0" w:firstColumn="1" w:lastColumn="0" w:noHBand="0" w:noVBand="1"/>
      </w:tblPr>
      <w:tblGrid>
        <w:gridCol w:w="1750"/>
        <w:gridCol w:w="4365"/>
        <w:gridCol w:w="1371"/>
        <w:gridCol w:w="2350"/>
      </w:tblGrid>
      <w:tr w:rsidR="00A3236D" w:rsidRPr="00752536" w14:paraId="39BBDCCB" w14:textId="77777777" w:rsidTr="00256123">
        <w:trPr>
          <w:trHeight w:val="261"/>
        </w:trPr>
        <w:tc>
          <w:tcPr>
            <w:tcW w:w="9836" w:type="dxa"/>
            <w:gridSpan w:val="4"/>
            <w:shd w:val="clear" w:color="auto" w:fill="BFBFBF" w:themeFill="background1" w:themeFillShade="BF"/>
          </w:tcPr>
          <w:p w14:paraId="4697699F" w14:textId="66E2F0A0" w:rsidR="00A3236D" w:rsidRPr="00752536" w:rsidRDefault="00A3236D" w:rsidP="00256123">
            <w:pPr>
              <w:tabs>
                <w:tab w:val="left" w:pos="1035"/>
              </w:tabs>
              <w:rPr>
                <w:rFonts w:cs="Arial"/>
                <w:b/>
              </w:rPr>
            </w:pPr>
            <w:r>
              <w:rPr>
                <w:rFonts w:cs="Arial"/>
                <w:b/>
              </w:rPr>
              <w:tab/>
              <w:t>A</w:t>
            </w:r>
            <w:r w:rsidRPr="00752536">
              <w:rPr>
                <w:rFonts w:cs="Arial"/>
                <w:b/>
              </w:rPr>
              <w:t xml:space="preserve">ctions arising from </w:t>
            </w:r>
            <w:r>
              <w:rPr>
                <w:rFonts w:cs="Arial"/>
                <w:b/>
              </w:rPr>
              <w:t>CBE Team Meeting 9</w:t>
            </w:r>
            <w:r w:rsidRPr="00A3236D">
              <w:rPr>
                <w:rFonts w:cs="Arial"/>
                <w:b/>
                <w:vertAlign w:val="superscript"/>
              </w:rPr>
              <w:t>th</w:t>
            </w:r>
            <w:r>
              <w:rPr>
                <w:rFonts w:cs="Arial"/>
                <w:b/>
              </w:rPr>
              <w:t xml:space="preserve"> February 2021</w:t>
            </w:r>
          </w:p>
        </w:tc>
      </w:tr>
      <w:tr w:rsidR="00A3236D" w:rsidRPr="00752536" w14:paraId="622CFABD" w14:textId="77777777" w:rsidTr="00256123">
        <w:trPr>
          <w:trHeight w:val="261"/>
        </w:trPr>
        <w:tc>
          <w:tcPr>
            <w:tcW w:w="1750" w:type="dxa"/>
          </w:tcPr>
          <w:p w14:paraId="77121E07" w14:textId="77777777" w:rsidR="00A3236D" w:rsidRPr="00752536" w:rsidRDefault="00A3236D" w:rsidP="00256123">
            <w:pPr>
              <w:rPr>
                <w:rFonts w:cs="Arial"/>
                <w:b/>
              </w:rPr>
            </w:pPr>
            <w:r w:rsidRPr="00752536">
              <w:rPr>
                <w:rFonts w:cs="Arial"/>
                <w:b/>
              </w:rPr>
              <w:t>No.</w:t>
            </w:r>
          </w:p>
        </w:tc>
        <w:tc>
          <w:tcPr>
            <w:tcW w:w="4365" w:type="dxa"/>
          </w:tcPr>
          <w:p w14:paraId="0D16DAEC" w14:textId="77777777" w:rsidR="00A3236D" w:rsidRPr="00752536" w:rsidRDefault="00A3236D" w:rsidP="00256123">
            <w:pPr>
              <w:rPr>
                <w:rFonts w:cs="Arial"/>
                <w:b/>
              </w:rPr>
            </w:pPr>
            <w:r w:rsidRPr="00752536">
              <w:rPr>
                <w:rFonts w:cs="Arial"/>
                <w:b/>
              </w:rPr>
              <w:t>Action</w:t>
            </w:r>
          </w:p>
        </w:tc>
        <w:tc>
          <w:tcPr>
            <w:tcW w:w="1371" w:type="dxa"/>
          </w:tcPr>
          <w:p w14:paraId="40D94442" w14:textId="77777777" w:rsidR="00A3236D" w:rsidRPr="00752536" w:rsidRDefault="00A3236D" w:rsidP="00256123">
            <w:pPr>
              <w:rPr>
                <w:rFonts w:cs="Arial"/>
                <w:b/>
              </w:rPr>
            </w:pPr>
            <w:r w:rsidRPr="00752536">
              <w:rPr>
                <w:rFonts w:cs="Arial"/>
                <w:b/>
              </w:rPr>
              <w:t>Due Date</w:t>
            </w:r>
          </w:p>
        </w:tc>
        <w:tc>
          <w:tcPr>
            <w:tcW w:w="2350" w:type="dxa"/>
          </w:tcPr>
          <w:p w14:paraId="6A1C7E7A" w14:textId="77777777" w:rsidR="00A3236D" w:rsidRPr="00752536" w:rsidRDefault="00A3236D" w:rsidP="00256123">
            <w:pPr>
              <w:rPr>
                <w:rFonts w:cs="Arial"/>
                <w:b/>
              </w:rPr>
            </w:pPr>
            <w:r w:rsidRPr="00752536">
              <w:rPr>
                <w:rFonts w:cs="Arial"/>
                <w:b/>
              </w:rPr>
              <w:t>Responsibility</w:t>
            </w:r>
          </w:p>
        </w:tc>
      </w:tr>
      <w:tr w:rsidR="00A3236D" w:rsidRPr="00752536" w14:paraId="478A7AC2" w14:textId="77777777" w:rsidTr="00256123">
        <w:trPr>
          <w:trHeight w:val="660"/>
        </w:trPr>
        <w:tc>
          <w:tcPr>
            <w:tcW w:w="1750" w:type="dxa"/>
          </w:tcPr>
          <w:p w14:paraId="729C1E7E" w14:textId="64E254D4" w:rsidR="00A3236D" w:rsidRPr="00752536" w:rsidRDefault="00A3236D" w:rsidP="00256123">
            <w:pPr>
              <w:rPr>
                <w:rFonts w:cs="Arial"/>
                <w:b/>
              </w:rPr>
            </w:pPr>
            <w:r w:rsidRPr="0067354E">
              <w:rPr>
                <w:rFonts w:cs="Arial"/>
                <w:b/>
                <w:bCs/>
              </w:rPr>
              <w:t xml:space="preserve">Action </w:t>
            </w:r>
            <w:r>
              <w:rPr>
                <w:rFonts w:cs="Arial"/>
                <w:b/>
                <w:bCs/>
              </w:rPr>
              <w:t>CTM</w:t>
            </w:r>
            <w:r w:rsidR="0025201B">
              <w:rPr>
                <w:rFonts w:cs="Arial"/>
                <w:b/>
                <w:bCs/>
              </w:rPr>
              <w:t>01/01</w:t>
            </w:r>
          </w:p>
        </w:tc>
        <w:tc>
          <w:tcPr>
            <w:tcW w:w="4365" w:type="dxa"/>
          </w:tcPr>
          <w:p w14:paraId="4E267EC3" w14:textId="159B166F" w:rsidR="00A3236D" w:rsidRPr="009831E7" w:rsidRDefault="0025201B" w:rsidP="00A3236D">
            <w:pPr>
              <w:rPr>
                <w:rFonts w:cs="Arial"/>
                <w:bCs/>
                <w:sz w:val="24"/>
                <w:szCs w:val="24"/>
              </w:rPr>
            </w:pPr>
            <w:r w:rsidRPr="009831E7">
              <w:rPr>
                <w:rFonts w:cs="Arial"/>
                <w:bCs/>
                <w:sz w:val="24"/>
                <w:szCs w:val="24"/>
              </w:rPr>
              <w:t>CK to put together a head count of CBE users to circulate as part of the meeting.</w:t>
            </w:r>
          </w:p>
        </w:tc>
        <w:tc>
          <w:tcPr>
            <w:tcW w:w="1371" w:type="dxa"/>
          </w:tcPr>
          <w:p w14:paraId="35D9DA8E" w14:textId="6F421B8F" w:rsidR="00A3236D" w:rsidRPr="00752536" w:rsidRDefault="0025201B" w:rsidP="00256123">
            <w:pPr>
              <w:rPr>
                <w:rFonts w:cs="Arial"/>
              </w:rPr>
            </w:pPr>
            <w:r>
              <w:rPr>
                <w:rFonts w:cs="Arial"/>
              </w:rPr>
              <w:t>Feb 21</w:t>
            </w:r>
          </w:p>
        </w:tc>
        <w:tc>
          <w:tcPr>
            <w:tcW w:w="2350" w:type="dxa"/>
          </w:tcPr>
          <w:p w14:paraId="01A239A7" w14:textId="6B0EA9AD" w:rsidR="00A3236D" w:rsidRPr="00752536" w:rsidRDefault="0025201B" w:rsidP="00256123">
            <w:pPr>
              <w:rPr>
                <w:rFonts w:cs="Arial"/>
              </w:rPr>
            </w:pPr>
            <w:r>
              <w:rPr>
                <w:rFonts w:cs="Arial"/>
              </w:rPr>
              <w:t>CK/KS</w:t>
            </w:r>
          </w:p>
        </w:tc>
      </w:tr>
    </w:tbl>
    <w:p w14:paraId="32623C70" w14:textId="77777777" w:rsidR="000132C1" w:rsidRPr="00184F58" w:rsidRDefault="000132C1" w:rsidP="00936DFC"/>
    <w:p w14:paraId="41A0A0BD" w14:textId="77777777" w:rsidR="00166174" w:rsidRPr="008562F4" w:rsidRDefault="00166174" w:rsidP="00166174"/>
    <w:p w14:paraId="6127C37C" w14:textId="77777777" w:rsidR="000132C1" w:rsidRDefault="000132C1" w:rsidP="000132C1">
      <w:pPr>
        <w:rPr>
          <w:rFonts w:cs="Arial"/>
          <w:b/>
        </w:rPr>
      </w:pPr>
      <w:r w:rsidRPr="00752536">
        <w:rPr>
          <w:rFonts w:cs="Arial"/>
          <w:b/>
        </w:rPr>
        <w:t xml:space="preserve">Date of next meeting: </w:t>
      </w:r>
    </w:p>
    <w:p w14:paraId="4D834A4E" w14:textId="77777777" w:rsidR="000132C1" w:rsidRPr="00752536" w:rsidRDefault="000132C1" w:rsidP="000132C1">
      <w:pPr>
        <w:rPr>
          <w:rFonts w:cs="Arial"/>
          <w:b/>
        </w:rPr>
      </w:pPr>
    </w:p>
    <w:p w14:paraId="40C67F82" w14:textId="6ACE129C" w:rsidR="000132C1" w:rsidRPr="00752536" w:rsidRDefault="000132C1" w:rsidP="000132C1">
      <w:pPr>
        <w:rPr>
          <w:rFonts w:cs="Arial"/>
        </w:rPr>
      </w:pPr>
      <w:r>
        <w:rPr>
          <w:rFonts w:cs="Arial"/>
        </w:rPr>
        <w:t xml:space="preserve">Date: Tuesday </w:t>
      </w:r>
      <w:r w:rsidR="00936DFC">
        <w:rPr>
          <w:rFonts w:cs="Arial"/>
        </w:rPr>
        <w:t>13</w:t>
      </w:r>
      <w:r w:rsidR="00936DFC" w:rsidRPr="00936DFC">
        <w:rPr>
          <w:rFonts w:cs="Arial"/>
          <w:vertAlign w:val="superscript"/>
        </w:rPr>
        <w:t>th</w:t>
      </w:r>
      <w:r w:rsidR="00936DFC">
        <w:rPr>
          <w:rFonts w:cs="Arial"/>
        </w:rPr>
        <w:t xml:space="preserve"> April 2021 </w:t>
      </w:r>
    </w:p>
    <w:p w14:paraId="1A166AA8" w14:textId="77777777" w:rsidR="000132C1" w:rsidRPr="00752536" w:rsidRDefault="000132C1" w:rsidP="000132C1">
      <w:pPr>
        <w:rPr>
          <w:rFonts w:cs="Arial"/>
        </w:rPr>
      </w:pPr>
      <w:r w:rsidRPr="00752536">
        <w:rPr>
          <w:rFonts w:cs="Arial"/>
        </w:rPr>
        <w:t>Time: 10am – 11am.</w:t>
      </w:r>
    </w:p>
    <w:p w14:paraId="69066CFF" w14:textId="1CC203E5" w:rsidR="000132C1" w:rsidRPr="00B34364" w:rsidRDefault="000132C1" w:rsidP="000132C1">
      <w:pPr>
        <w:rPr>
          <w:rFonts w:cs="Arial"/>
        </w:rPr>
      </w:pPr>
      <w:r w:rsidRPr="00752536">
        <w:rPr>
          <w:rFonts w:cs="Arial"/>
        </w:rPr>
        <w:t xml:space="preserve">Venue: </w:t>
      </w:r>
      <w:r w:rsidR="00A3236D">
        <w:rPr>
          <w:rFonts w:cs="Arial"/>
        </w:rPr>
        <w:t>Microsoft Teams</w:t>
      </w:r>
    </w:p>
    <w:p w14:paraId="4A434BAD" w14:textId="77777777" w:rsidR="00166174" w:rsidRDefault="00166174" w:rsidP="00166174">
      <w:pPr>
        <w:pStyle w:val="ListParagraph"/>
        <w:ind w:left="360"/>
        <w:rPr>
          <w:b/>
          <w:bCs/>
        </w:rPr>
      </w:pPr>
    </w:p>
    <w:p w14:paraId="12BAFD99" w14:textId="77777777" w:rsidR="00166174" w:rsidRDefault="00166174" w:rsidP="00166174">
      <w:pPr>
        <w:pStyle w:val="ListParagraph"/>
        <w:ind w:left="360"/>
        <w:rPr>
          <w:b/>
          <w:bCs/>
        </w:rPr>
      </w:pPr>
    </w:p>
    <w:p w14:paraId="2A9F9094" w14:textId="35A6CA7D" w:rsidR="00166174" w:rsidRDefault="00166174" w:rsidP="00166174">
      <w:pPr>
        <w:pStyle w:val="ListParagraph"/>
        <w:ind w:left="360"/>
        <w:rPr>
          <w:b/>
          <w:bCs/>
        </w:rPr>
      </w:pPr>
    </w:p>
    <w:p w14:paraId="5AB2F05B" w14:textId="1DBBAFD2" w:rsidR="006A0251" w:rsidRDefault="006A0251" w:rsidP="00166174">
      <w:pPr>
        <w:pStyle w:val="ListParagraph"/>
        <w:ind w:left="360"/>
        <w:rPr>
          <w:b/>
          <w:bCs/>
        </w:rPr>
      </w:pPr>
    </w:p>
    <w:p w14:paraId="4454E02F" w14:textId="07293D33" w:rsidR="006A0251" w:rsidRDefault="006A0251" w:rsidP="00166174">
      <w:pPr>
        <w:pStyle w:val="ListParagraph"/>
        <w:ind w:left="360"/>
        <w:rPr>
          <w:b/>
          <w:bCs/>
        </w:rPr>
      </w:pPr>
    </w:p>
    <w:p w14:paraId="541D8400" w14:textId="0B5DCFDE" w:rsidR="006A0251" w:rsidRDefault="006A0251" w:rsidP="00166174">
      <w:pPr>
        <w:pStyle w:val="ListParagraph"/>
        <w:ind w:left="360"/>
        <w:rPr>
          <w:b/>
          <w:bCs/>
        </w:rPr>
      </w:pPr>
    </w:p>
    <w:p w14:paraId="28FC1F4A" w14:textId="6B4910BA" w:rsidR="006A0251" w:rsidRDefault="006A0251" w:rsidP="00166174">
      <w:pPr>
        <w:pStyle w:val="ListParagraph"/>
        <w:ind w:left="360"/>
        <w:rPr>
          <w:b/>
          <w:bCs/>
        </w:rPr>
      </w:pPr>
    </w:p>
    <w:p w14:paraId="6D13AE46" w14:textId="27119344" w:rsidR="006A0251" w:rsidRDefault="006A0251" w:rsidP="00166174">
      <w:pPr>
        <w:pStyle w:val="ListParagraph"/>
        <w:ind w:left="360"/>
        <w:rPr>
          <w:b/>
          <w:bCs/>
        </w:rPr>
      </w:pPr>
    </w:p>
    <w:p w14:paraId="684B5777" w14:textId="2D67602D" w:rsidR="006A0251" w:rsidRDefault="006A0251" w:rsidP="00166174">
      <w:pPr>
        <w:pStyle w:val="ListParagraph"/>
        <w:ind w:left="360"/>
        <w:rPr>
          <w:b/>
          <w:bCs/>
        </w:rPr>
      </w:pPr>
    </w:p>
    <w:p w14:paraId="71E1600F" w14:textId="6E2F04C0" w:rsidR="006A0251" w:rsidRDefault="006A0251" w:rsidP="00166174">
      <w:pPr>
        <w:pStyle w:val="ListParagraph"/>
        <w:ind w:left="360"/>
        <w:rPr>
          <w:b/>
          <w:bCs/>
        </w:rPr>
      </w:pPr>
    </w:p>
    <w:p w14:paraId="1CD629C5" w14:textId="5F0D3352" w:rsidR="006A0251" w:rsidRDefault="006A0251" w:rsidP="00166174">
      <w:pPr>
        <w:pStyle w:val="ListParagraph"/>
        <w:ind w:left="360"/>
        <w:rPr>
          <w:b/>
          <w:bCs/>
        </w:rPr>
      </w:pPr>
    </w:p>
    <w:p w14:paraId="1876B8F1" w14:textId="1DA1BB76" w:rsidR="006A0251" w:rsidRDefault="006A0251" w:rsidP="00166174">
      <w:pPr>
        <w:pStyle w:val="ListParagraph"/>
        <w:ind w:left="360"/>
        <w:rPr>
          <w:b/>
          <w:bCs/>
        </w:rPr>
      </w:pPr>
    </w:p>
    <w:p w14:paraId="60A16366" w14:textId="2A6F2F7A" w:rsidR="006A0251" w:rsidRDefault="006A0251" w:rsidP="00166174">
      <w:pPr>
        <w:pStyle w:val="ListParagraph"/>
        <w:ind w:left="360"/>
        <w:rPr>
          <w:b/>
          <w:bCs/>
        </w:rPr>
      </w:pPr>
    </w:p>
    <w:p w14:paraId="067D129F" w14:textId="07401330" w:rsidR="006A0251" w:rsidRDefault="006A0251" w:rsidP="00166174">
      <w:pPr>
        <w:pStyle w:val="ListParagraph"/>
        <w:ind w:left="360"/>
        <w:rPr>
          <w:b/>
          <w:bCs/>
        </w:rPr>
      </w:pPr>
    </w:p>
    <w:p w14:paraId="402CDF78" w14:textId="1485DFEE" w:rsidR="006A0251" w:rsidRDefault="006A0251" w:rsidP="00166174">
      <w:pPr>
        <w:pStyle w:val="ListParagraph"/>
        <w:ind w:left="360"/>
        <w:rPr>
          <w:b/>
          <w:bCs/>
        </w:rPr>
      </w:pPr>
    </w:p>
    <w:p w14:paraId="6EEC5F10" w14:textId="7D07CC17" w:rsidR="006A0251" w:rsidRDefault="006A0251" w:rsidP="00166174">
      <w:pPr>
        <w:pStyle w:val="ListParagraph"/>
        <w:ind w:left="360"/>
        <w:rPr>
          <w:b/>
          <w:bCs/>
        </w:rPr>
      </w:pPr>
    </w:p>
    <w:p w14:paraId="2F2D821F" w14:textId="7FE5AB29" w:rsidR="006A0251" w:rsidRDefault="006A0251" w:rsidP="00166174">
      <w:pPr>
        <w:pStyle w:val="ListParagraph"/>
        <w:ind w:left="360"/>
        <w:rPr>
          <w:b/>
          <w:bCs/>
        </w:rPr>
      </w:pPr>
    </w:p>
    <w:p w14:paraId="28E4442C" w14:textId="581824A0" w:rsidR="006A0251" w:rsidRDefault="006A0251" w:rsidP="00166174">
      <w:pPr>
        <w:pStyle w:val="ListParagraph"/>
        <w:ind w:left="360"/>
        <w:rPr>
          <w:b/>
          <w:bCs/>
        </w:rPr>
      </w:pPr>
    </w:p>
    <w:p w14:paraId="3141E365" w14:textId="47BD684B" w:rsidR="006A0251" w:rsidRDefault="006A0251" w:rsidP="00166174">
      <w:pPr>
        <w:pStyle w:val="ListParagraph"/>
        <w:ind w:left="360"/>
        <w:rPr>
          <w:b/>
          <w:bCs/>
        </w:rPr>
      </w:pPr>
    </w:p>
    <w:p w14:paraId="4856CD7A" w14:textId="77777777" w:rsidR="006A0251" w:rsidRDefault="006A0251" w:rsidP="00166174">
      <w:pPr>
        <w:pStyle w:val="ListParagraph"/>
        <w:ind w:left="360"/>
        <w:rPr>
          <w:b/>
          <w:bCs/>
        </w:rPr>
      </w:pPr>
    </w:p>
    <w:p w14:paraId="467A47DF" w14:textId="77777777" w:rsidR="00166174" w:rsidRPr="00FA3C3E" w:rsidRDefault="00166174" w:rsidP="00166174">
      <w:pPr>
        <w:pStyle w:val="ListParagraph"/>
        <w:ind w:left="360"/>
      </w:pPr>
    </w:p>
    <w:p w14:paraId="5C240223" w14:textId="3FBD2165" w:rsidR="00166174" w:rsidRPr="00FA3C3E" w:rsidRDefault="00936DFC" w:rsidP="00936DFC">
      <w:r>
        <w:lastRenderedPageBreak/>
        <w:t xml:space="preserve">Appendix 1: </w:t>
      </w:r>
      <w:r w:rsidRPr="00936DFC">
        <w:rPr>
          <w:b/>
          <w:bCs/>
        </w:rPr>
        <w:t>CBE Head count</w:t>
      </w:r>
      <w:r>
        <w:t xml:space="preserve"> </w:t>
      </w:r>
    </w:p>
    <w:p w14:paraId="6C72E788" w14:textId="77777777" w:rsidR="00166174" w:rsidRPr="00FA3C3E" w:rsidRDefault="00166174" w:rsidP="00166174">
      <w:pPr>
        <w:pStyle w:val="ListParagraph"/>
        <w:ind w:left="360"/>
      </w:pPr>
      <w:r w:rsidRPr="00FA3C3E">
        <w:t>.</w:t>
      </w:r>
    </w:p>
    <w:p w14:paraId="0F293F0D" w14:textId="3A4F305B" w:rsidR="00166174" w:rsidRDefault="00936DFC" w:rsidP="00166174">
      <w:pPr>
        <w:pStyle w:val="ListParagraph"/>
        <w:ind w:left="360"/>
        <w:rPr>
          <w:b/>
          <w:bCs/>
          <w:u w:val="single"/>
        </w:rPr>
      </w:pPr>
      <w:r w:rsidRPr="00936DFC">
        <w:rPr>
          <w:b/>
          <w:bCs/>
          <w:u w:val="single"/>
        </w:rPr>
        <w:t>February 2021</w:t>
      </w:r>
    </w:p>
    <w:p w14:paraId="0AFEE21D" w14:textId="6F3517D9" w:rsidR="00936DFC" w:rsidRDefault="00936DFC" w:rsidP="00166174">
      <w:pPr>
        <w:pStyle w:val="ListParagraph"/>
        <w:ind w:left="360"/>
        <w:rPr>
          <w:b/>
          <w:bCs/>
          <w:u w:val="single"/>
        </w:rPr>
      </w:pPr>
    </w:p>
    <w:p w14:paraId="62E0CB34" w14:textId="77777777" w:rsidR="00936DFC" w:rsidRPr="00936DFC" w:rsidRDefault="00936DFC" w:rsidP="00166174">
      <w:pPr>
        <w:pStyle w:val="ListParagraph"/>
        <w:ind w:left="360"/>
        <w:rPr>
          <w:b/>
          <w:bCs/>
          <w:u w:val="single"/>
        </w:rPr>
      </w:pPr>
    </w:p>
    <w:p w14:paraId="3C6485E7" w14:textId="77777777" w:rsidR="00166174" w:rsidRPr="00FA3C3E" w:rsidRDefault="00166174" w:rsidP="00166174">
      <w:pPr>
        <w:rPr>
          <w:b/>
          <w:bCs/>
        </w:rPr>
      </w:pPr>
    </w:p>
    <w:tbl>
      <w:tblPr>
        <w:tblW w:w="20280" w:type="dxa"/>
        <w:tblInd w:w="-1445" w:type="dxa"/>
        <w:tblLook w:val="04A0" w:firstRow="1" w:lastRow="0" w:firstColumn="1" w:lastColumn="0" w:noHBand="0" w:noVBand="1"/>
      </w:tblPr>
      <w:tblGrid>
        <w:gridCol w:w="2920"/>
        <w:gridCol w:w="2773"/>
        <w:gridCol w:w="1701"/>
        <w:gridCol w:w="2410"/>
        <w:gridCol w:w="3296"/>
        <w:gridCol w:w="7180"/>
      </w:tblGrid>
      <w:tr w:rsidR="006A0251" w:rsidRPr="006A0251" w14:paraId="000DC000" w14:textId="77777777" w:rsidTr="003C0B1C">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575AC" w14:textId="77777777" w:rsidR="006A0251" w:rsidRPr="006A0251" w:rsidRDefault="006A0251" w:rsidP="006A0251">
            <w:pPr>
              <w:spacing w:after="0" w:line="240" w:lineRule="auto"/>
              <w:rPr>
                <w:rFonts w:ascii="Calibri" w:eastAsia="Times New Roman" w:hAnsi="Calibri" w:cs="Calibri"/>
                <w:b/>
                <w:bCs/>
                <w:color w:val="000000"/>
                <w:lang w:eastAsia="zh-CN"/>
              </w:rPr>
            </w:pPr>
            <w:r w:rsidRPr="006A0251">
              <w:rPr>
                <w:rFonts w:ascii="Calibri" w:eastAsia="Times New Roman" w:hAnsi="Calibri" w:cs="Calibri"/>
                <w:b/>
                <w:bCs/>
                <w:color w:val="000000"/>
                <w:lang w:eastAsia="zh-CN"/>
              </w:rPr>
              <w:t xml:space="preserve">Name </w:t>
            </w:r>
          </w:p>
        </w:tc>
        <w:tc>
          <w:tcPr>
            <w:tcW w:w="2773" w:type="dxa"/>
            <w:tcBorders>
              <w:top w:val="single" w:sz="4" w:space="0" w:color="auto"/>
              <w:left w:val="nil"/>
              <w:bottom w:val="single" w:sz="4" w:space="0" w:color="auto"/>
              <w:right w:val="single" w:sz="4" w:space="0" w:color="auto"/>
            </w:tcBorders>
            <w:shd w:val="clear" w:color="auto" w:fill="auto"/>
            <w:noWrap/>
            <w:vAlign w:val="bottom"/>
            <w:hideMark/>
          </w:tcPr>
          <w:p w14:paraId="3D601F9A" w14:textId="77777777" w:rsidR="006A0251" w:rsidRPr="006A0251" w:rsidRDefault="006A0251" w:rsidP="006A0251">
            <w:pPr>
              <w:spacing w:after="0" w:line="240" w:lineRule="auto"/>
              <w:rPr>
                <w:rFonts w:ascii="Calibri" w:eastAsia="Times New Roman" w:hAnsi="Calibri" w:cs="Calibri"/>
                <w:b/>
                <w:bCs/>
                <w:color w:val="000000"/>
                <w:lang w:eastAsia="zh-CN"/>
              </w:rPr>
            </w:pPr>
            <w:r w:rsidRPr="006A0251">
              <w:rPr>
                <w:rFonts w:ascii="Calibri" w:eastAsia="Times New Roman" w:hAnsi="Calibri" w:cs="Calibri"/>
                <w:b/>
                <w:bCs/>
                <w:color w:val="000000"/>
                <w:lang w:eastAsia="zh-CN"/>
              </w:rPr>
              <w:t xml:space="preserve">Supervisor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BA921CD" w14:textId="77777777" w:rsidR="006A0251" w:rsidRPr="006A0251" w:rsidRDefault="006A0251" w:rsidP="006A0251">
            <w:pPr>
              <w:spacing w:after="0" w:line="240" w:lineRule="auto"/>
              <w:rPr>
                <w:rFonts w:ascii="Calibri" w:eastAsia="Times New Roman" w:hAnsi="Calibri" w:cs="Calibri"/>
                <w:b/>
                <w:bCs/>
                <w:color w:val="000000"/>
                <w:lang w:eastAsia="zh-CN"/>
              </w:rPr>
            </w:pPr>
            <w:r w:rsidRPr="006A0251">
              <w:rPr>
                <w:rFonts w:ascii="Calibri" w:eastAsia="Times New Roman" w:hAnsi="Calibri" w:cs="Calibri"/>
                <w:b/>
                <w:bCs/>
                <w:color w:val="000000"/>
                <w:lang w:eastAsia="zh-CN"/>
              </w:rPr>
              <w:t xml:space="preserve">School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12827A8F" w14:textId="77777777" w:rsidR="006A0251" w:rsidRPr="006A0251" w:rsidRDefault="006A0251" w:rsidP="006A0251">
            <w:pPr>
              <w:spacing w:after="0" w:line="240" w:lineRule="auto"/>
              <w:rPr>
                <w:rFonts w:ascii="Calibri" w:eastAsia="Times New Roman" w:hAnsi="Calibri" w:cs="Calibri"/>
                <w:b/>
                <w:bCs/>
                <w:color w:val="000000"/>
                <w:lang w:eastAsia="zh-CN"/>
              </w:rPr>
            </w:pPr>
            <w:r w:rsidRPr="006A0251">
              <w:rPr>
                <w:rFonts w:ascii="Calibri" w:eastAsia="Times New Roman" w:hAnsi="Calibri" w:cs="Calibri"/>
                <w:b/>
                <w:bCs/>
                <w:color w:val="000000"/>
                <w:lang w:eastAsia="zh-CN"/>
              </w:rPr>
              <w:t>Level</w:t>
            </w:r>
          </w:p>
        </w:tc>
        <w:tc>
          <w:tcPr>
            <w:tcW w:w="3296" w:type="dxa"/>
            <w:tcBorders>
              <w:top w:val="single" w:sz="4" w:space="0" w:color="auto"/>
              <w:left w:val="nil"/>
              <w:bottom w:val="single" w:sz="4" w:space="0" w:color="auto"/>
              <w:right w:val="single" w:sz="4" w:space="0" w:color="auto"/>
            </w:tcBorders>
            <w:shd w:val="clear" w:color="auto" w:fill="auto"/>
            <w:noWrap/>
            <w:vAlign w:val="bottom"/>
            <w:hideMark/>
          </w:tcPr>
          <w:p w14:paraId="32A4858F" w14:textId="77777777" w:rsidR="006A0251" w:rsidRPr="006A0251" w:rsidRDefault="006A0251" w:rsidP="006A0251">
            <w:pPr>
              <w:spacing w:after="0" w:line="240" w:lineRule="auto"/>
              <w:rPr>
                <w:rFonts w:ascii="Calibri" w:eastAsia="Times New Roman" w:hAnsi="Calibri" w:cs="Calibri"/>
                <w:b/>
                <w:bCs/>
                <w:color w:val="000000"/>
                <w:lang w:eastAsia="zh-CN"/>
              </w:rPr>
            </w:pPr>
            <w:r w:rsidRPr="006A0251">
              <w:rPr>
                <w:rFonts w:ascii="Calibri" w:eastAsia="Times New Roman" w:hAnsi="Calibri" w:cs="Calibri"/>
                <w:b/>
                <w:bCs/>
                <w:color w:val="000000"/>
                <w:lang w:eastAsia="zh-CN"/>
              </w:rPr>
              <w:t xml:space="preserve">Lab </w:t>
            </w:r>
          </w:p>
        </w:tc>
        <w:tc>
          <w:tcPr>
            <w:tcW w:w="7180" w:type="dxa"/>
            <w:tcBorders>
              <w:top w:val="single" w:sz="4" w:space="0" w:color="auto"/>
              <w:left w:val="nil"/>
              <w:bottom w:val="single" w:sz="4" w:space="0" w:color="auto"/>
              <w:right w:val="single" w:sz="4" w:space="0" w:color="auto"/>
            </w:tcBorders>
            <w:shd w:val="clear" w:color="auto" w:fill="auto"/>
            <w:noWrap/>
            <w:vAlign w:val="bottom"/>
            <w:hideMark/>
          </w:tcPr>
          <w:p w14:paraId="6CA48EF8" w14:textId="77777777" w:rsidR="006A0251" w:rsidRPr="006A0251" w:rsidRDefault="006A0251" w:rsidP="006A0251">
            <w:pPr>
              <w:spacing w:after="0" w:line="240" w:lineRule="auto"/>
              <w:rPr>
                <w:rFonts w:ascii="Calibri" w:eastAsia="Times New Roman" w:hAnsi="Calibri" w:cs="Calibri"/>
                <w:b/>
                <w:bCs/>
                <w:color w:val="000000"/>
                <w:lang w:eastAsia="zh-CN"/>
              </w:rPr>
            </w:pPr>
            <w:r w:rsidRPr="006A0251">
              <w:rPr>
                <w:rFonts w:ascii="Calibri" w:eastAsia="Times New Roman" w:hAnsi="Calibri" w:cs="Calibri"/>
                <w:b/>
                <w:bCs/>
                <w:color w:val="000000"/>
                <w:lang w:eastAsia="zh-CN"/>
              </w:rPr>
              <w:t xml:space="preserve">Current situation </w:t>
            </w:r>
          </w:p>
        </w:tc>
      </w:tr>
      <w:tr w:rsidR="006A0251" w:rsidRPr="006A0251" w14:paraId="709A7121" w14:textId="77777777" w:rsidTr="003C0B1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A8B75E0"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Katie Glen</w:t>
            </w:r>
          </w:p>
        </w:tc>
        <w:tc>
          <w:tcPr>
            <w:tcW w:w="2773" w:type="dxa"/>
            <w:tcBorders>
              <w:top w:val="nil"/>
              <w:left w:val="nil"/>
              <w:bottom w:val="single" w:sz="4" w:space="0" w:color="auto"/>
              <w:right w:val="single" w:sz="4" w:space="0" w:color="auto"/>
            </w:tcBorders>
            <w:shd w:val="clear" w:color="auto" w:fill="auto"/>
            <w:noWrap/>
            <w:vAlign w:val="bottom"/>
            <w:hideMark/>
          </w:tcPr>
          <w:p w14:paraId="4335DCDB"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Rob Thomas</w:t>
            </w:r>
          </w:p>
        </w:tc>
        <w:tc>
          <w:tcPr>
            <w:tcW w:w="1701" w:type="dxa"/>
            <w:tcBorders>
              <w:top w:val="nil"/>
              <w:left w:val="nil"/>
              <w:bottom w:val="single" w:sz="4" w:space="0" w:color="auto"/>
              <w:right w:val="single" w:sz="4" w:space="0" w:color="auto"/>
            </w:tcBorders>
            <w:shd w:val="clear" w:color="auto" w:fill="auto"/>
            <w:noWrap/>
            <w:vAlign w:val="bottom"/>
            <w:hideMark/>
          </w:tcPr>
          <w:p w14:paraId="046693CE"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Wolfson </w:t>
            </w:r>
          </w:p>
        </w:tc>
        <w:tc>
          <w:tcPr>
            <w:tcW w:w="2410" w:type="dxa"/>
            <w:tcBorders>
              <w:top w:val="nil"/>
              <w:left w:val="nil"/>
              <w:bottom w:val="single" w:sz="4" w:space="0" w:color="auto"/>
              <w:right w:val="single" w:sz="4" w:space="0" w:color="auto"/>
            </w:tcBorders>
            <w:shd w:val="clear" w:color="auto" w:fill="auto"/>
            <w:noWrap/>
            <w:vAlign w:val="bottom"/>
            <w:hideMark/>
          </w:tcPr>
          <w:p w14:paraId="6E40FBEF"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RA </w:t>
            </w:r>
          </w:p>
        </w:tc>
        <w:tc>
          <w:tcPr>
            <w:tcW w:w="3296" w:type="dxa"/>
            <w:tcBorders>
              <w:top w:val="nil"/>
              <w:left w:val="nil"/>
              <w:bottom w:val="single" w:sz="4" w:space="0" w:color="auto"/>
              <w:right w:val="single" w:sz="4" w:space="0" w:color="auto"/>
            </w:tcBorders>
            <w:shd w:val="clear" w:color="auto" w:fill="auto"/>
            <w:noWrap/>
            <w:vAlign w:val="bottom"/>
            <w:hideMark/>
          </w:tcPr>
          <w:p w14:paraId="4E0DDF35" w14:textId="28422BC9"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H21</w:t>
            </w:r>
            <w:r w:rsidR="003C0B1C">
              <w:rPr>
                <w:rFonts w:ascii="Calibri" w:eastAsia="Times New Roman" w:hAnsi="Calibri" w:cs="Calibri"/>
                <w:color w:val="000000"/>
                <w:lang w:eastAsia="zh-CN"/>
              </w:rPr>
              <w:t>/ABS</w:t>
            </w:r>
          </w:p>
        </w:tc>
        <w:tc>
          <w:tcPr>
            <w:tcW w:w="7180" w:type="dxa"/>
            <w:tcBorders>
              <w:top w:val="nil"/>
              <w:left w:val="nil"/>
              <w:bottom w:val="single" w:sz="4" w:space="0" w:color="auto"/>
              <w:right w:val="single" w:sz="4" w:space="0" w:color="auto"/>
            </w:tcBorders>
            <w:shd w:val="clear" w:color="auto" w:fill="auto"/>
            <w:noWrap/>
            <w:vAlign w:val="bottom"/>
            <w:hideMark/>
          </w:tcPr>
          <w:p w14:paraId="0538D6F0"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H21/H27</w:t>
            </w:r>
          </w:p>
        </w:tc>
      </w:tr>
      <w:tr w:rsidR="006A0251" w:rsidRPr="006A0251" w14:paraId="3CD9A7F0" w14:textId="77777777" w:rsidTr="003C0B1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FF2E4D0"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Rob Thomas</w:t>
            </w:r>
          </w:p>
        </w:tc>
        <w:tc>
          <w:tcPr>
            <w:tcW w:w="2773" w:type="dxa"/>
            <w:tcBorders>
              <w:top w:val="nil"/>
              <w:left w:val="nil"/>
              <w:bottom w:val="single" w:sz="4" w:space="0" w:color="auto"/>
              <w:right w:val="single" w:sz="4" w:space="0" w:color="auto"/>
            </w:tcBorders>
            <w:shd w:val="clear" w:color="auto" w:fill="auto"/>
            <w:noWrap/>
            <w:vAlign w:val="bottom"/>
            <w:hideMark/>
          </w:tcPr>
          <w:p w14:paraId="5440FA12"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w:t>
            </w:r>
          </w:p>
        </w:tc>
        <w:tc>
          <w:tcPr>
            <w:tcW w:w="1701" w:type="dxa"/>
            <w:tcBorders>
              <w:top w:val="nil"/>
              <w:left w:val="nil"/>
              <w:bottom w:val="single" w:sz="4" w:space="0" w:color="auto"/>
              <w:right w:val="single" w:sz="4" w:space="0" w:color="auto"/>
            </w:tcBorders>
            <w:shd w:val="clear" w:color="auto" w:fill="auto"/>
            <w:noWrap/>
            <w:vAlign w:val="bottom"/>
            <w:hideMark/>
          </w:tcPr>
          <w:p w14:paraId="5BC65DC7"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Wolfson </w:t>
            </w:r>
          </w:p>
        </w:tc>
        <w:tc>
          <w:tcPr>
            <w:tcW w:w="2410" w:type="dxa"/>
            <w:tcBorders>
              <w:top w:val="nil"/>
              <w:left w:val="nil"/>
              <w:bottom w:val="single" w:sz="4" w:space="0" w:color="auto"/>
              <w:right w:val="single" w:sz="4" w:space="0" w:color="auto"/>
            </w:tcBorders>
            <w:shd w:val="clear" w:color="auto" w:fill="auto"/>
            <w:noWrap/>
            <w:vAlign w:val="bottom"/>
            <w:hideMark/>
          </w:tcPr>
          <w:p w14:paraId="640881F1"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Professor </w:t>
            </w:r>
          </w:p>
        </w:tc>
        <w:tc>
          <w:tcPr>
            <w:tcW w:w="3296" w:type="dxa"/>
            <w:tcBorders>
              <w:top w:val="nil"/>
              <w:left w:val="nil"/>
              <w:bottom w:val="single" w:sz="4" w:space="0" w:color="auto"/>
              <w:right w:val="single" w:sz="4" w:space="0" w:color="auto"/>
            </w:tcBorders>
            <w:shd w:val="clear" w:color="auto" w:fill="auto"/>
            <w:noWrap/>
            <w:vAlign w:val="bottom"/>
            <w:hideMark/>
          </w:tcPr>
          <w:p w14:paraId="356DF4E9" w14:textId="2AEEF336" w:rsidR="006A0251" w:rsidRPr="006A0251" w:rsidRDefault="006A0251" w:rsidP="006A0251">
            <w:pPr>
              <w:spacing w:after="0" w:line="240" w:lineRule="auto"/>
              <w:rPr>
                <w:rFonts w:ascii="Calibri" w:eastAsia="Times New Roman" w:hAnsi="Calibri" w:cs="Calibri"/>
                <w:vanish/>
                <w:color w:val="000000"/>
                <w:lang w:eastAsia="zh-CN"/>
              </w:rPr>
            </w:pPr>
            <w:r w:rsidRPr="006A0251">
              <w:rPr>
                <w:rFonts w:ascii="Calibri" w:eastAsia="Times New Roman" w:hAnsi="Calibri" w:cs="Calibri"/>
                <w:color w:val="000000"/>
                <w:lang w:eastAsia="zh-CN"/>
              </w:rPr>
              <w:t> </w:t>
            </w:r>
            <w:r w:rsidR="003C0B1C">
              <w:rPr>
                <w:rFonts w:ascii="Calibri" w:eastAsia="Times New Roman" w:hAnsi="Calibri" w:cs="Calibri"/>
                <w:color w:val="000000"/>
                <w:lang w:eastAsia="zh-CN"/>
              </w:rPr>
              <w:t>H21/ABS</w:t>
            </w:r>
          </w:p>
        </w:tc>
        <w:tc>
          <w:tcPr>
            <w:tcW w:w="7180" w:type="dxa"/>
            <w:tcBorders>
              <w:top w:val="nil"/>
              <w:left w:val="nil"/>
              <w:bottom w:val="single" w:sz="4" w:space="0" w:color="auto"/>
              <w:right w:val="single" w:sz="4" w:space="0" w:color="auto"/>
            </w:tcBorders>
            <w:shd w:val="clear" w:color="auto" w:fill="auto"/>
            <w:noWrap/>
            <w:vAlign w:val="bottom"/>
            <w:hideMark/>
          </w:tcPr>
          <w:p w14:paraId="565959DF"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H21/H27</w:t>
            </w:r>
          </w:p>
        </w:tc>
      </w:tr>
      <w:tr w:rsidR="006A0251" w:rsidRPr="006A0251" w14:paraId="630D79B9" w14:textId="77777777" w:rsidTr="003C0B1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50C798F"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Jon Harriman</w:t>
            </w:r>
          </w:p>
        </w:tc>
        <w:tc>
          <w:tcPr>
            <w:tcW w:w="2773" w:type="dxa"/>
            <w:tcBorders>
              <w:top w:val="nil"/>
              <w:left w:val="nil"/>
              <w:bottom w:val="single" w:sz="4" w:space="0" w:color="auto"/>
              <w:right w:val="single" w:sz="4" w:space="0" w:color="auto"/>
            </w:tcBorders>
            <w:shd w:val="clear" w:color="auto" w:fill="auto"/>
            <w:noWrap/>
            <w:vAlign w:val="bottom"/>
            <w:hideMark/>
          </w:tcPr>
          <w:p w14:paraId="4AA00E7B"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Rob Thomas</w:t>
            </w:r>
          </w:p>
        </w:tc>
        <w:tc>
          <w:tcPr>
            <w:tcW w:w="1701" w:type="dxa"/>
            <w:tcBorders>
              <w:top w:val="nil"/>
              <w:left w:val="nil"/>
              <w:bottom w:val="single" w:sz="4" w:space="0" w:color="auto"/>
              <w:right w:val="single" w:sz="4" w:space="0" w:color="auto"/>
            </w:tcBorders>
            <w:shd w:val="clear" w:color="auto" w:fill="auto"/>
            <w:noWrap/>
            <w:vAlign w:val="bottom"/>
            <w:hideMark/>
          </w:tcPr>
          <w:p w14:paraId="795872FA"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Wolfson </w:t>
            </w:r>
          </w:p>
        </w:tc>
        <w:tc>
          <w:tcPr>
            <w:tcW w:w="2410" w:type="dxa"/>
            <w:tcBorders>
              <w:top w:val="nil"/>
              <w:left w:val="nil"/>
              <w:bottom w:val="single" w:sz="4" w:space="0" w:color="auto"/>
              <w:right w:val="single" w:sz="4" w:space="0" w:color="auto"/>
            </w:tcBorders>
            <w:shd w:val="clear" w:color="auto" w:fill="auto"/>
            <w:noWrap/>
            <w:vAlign w:val="bottom"/>
            <w:hideMark/>
          </w:tcPr>
          <w:p w14:paraId="513FC90B"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Research Technician </w:t>
            </w:r>
          </w:p>
        </w:tc>
        <w:tc>
          <w:tcPr>
            <w:tcW w:w="3296" w:type="dxa"/>
            <w:tcBorders>
              <w:top w:val="nil"/>
              <w:left w:val="nil"/>
              <w:bottom w:val="single" w:sz="4" w:space="0" w:color="auto"/>
              <w:right w:val="single" w:sz="4" w:space="0" w:color="auto"/>
            </w:tcBorders>
            <w:shd w:val="clear" w:color="auto" w:fill="auto"/>
            <w:noWrap/>
            <w:vAlign w:val="bottom"/>
            <w:hideMark/>
          </w:tcPr>
          <w:p w14:paraId="17109E50" w14:textId="62635FF3"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H21</w:t>
            </w:r>
            <w:r w:rsidR="003C0B1C">
              <w:rPr>
                <w:rFonts w:ascii="Calibri" w:eastAsia="Times New Roman" w:hAnsi="Calibri" w:cs="Calibri"/>
                <w:color w:val="000000"/>
                <w:lang w:eastAsia="zh-CN"/>
              </w:rPr>
              <w:t>/ABS</w:t>
            </w:r>
          </w:p>
        </w:tc>
        <w:tc>
          <w:tcPr>
            <w:tcW w:w="7180" w:type="dxa"/>
            <w:tcBorders>
              <w:top w:val="nil"/>
              <w:left w:val="nil"/>
              <w:bottom w:val="single" w:sz="4" w:space="0" w:color="auto"/>
              <w:right w:val="single" w:sz="4" w:space="0" w:color="auto"/>
            </w:tcBorders>
            <w:shd w:val="clear" w:color="auto" w:fill="auto"/>
            <w:noWrap/>
            <w:vAlign w:val="bottom"/>
            <w:hideMark/>
          </w:tcPr>
          <w:p w14:paraId="73962B71"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H21/H27</w:t>
            </w:r>
          </w:p>
        </w:tc>
      </w:tr>
      <w:tr w:rsidR="006A0251" w:rsidRPr="006A0251" w14:paraId="5A0CE32A" w14:textId="77777777" w:rsidTr="003C0B1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70388CC"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Catherine Beltran -Rendon </w:t>
            </w:r>
          </w:p>
        </w:tc>
        <w:tc>
          <w:tcPr>
            <w:tcW w:w="2773" w:type="dxa"/>
            <w:tcBorders>
              <w:top w:val="nil"/>
              <w:left w:val="nil"/>
              <w:bottom w:val="single" w:sz="4" w:space="0" w:color="auto"/>
              <w:right w:val="single" w:sz="4" w:space="0" w:color="auto"/>
            </w:tcBorders>
            <w:shd w:val="clear" w:color="auto" w:fill="auto"/>
            <w:noWrap/>
            <w:vAlign w:val="bottom"/>
            <w:hideMark/>
          </w:tcPr>
          <w:p w14:paraId="7DA3C4BC"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Rob Thomas</w:t>
            </w:r>
          </w:p>
        </w:tc>
        <w:tc>
          <w:tcPr>
            <w:tcW w:w="1701" w:type="dxa"/>
            <w:tcBorders>
              <w:top w:val="nil"/>
              <w:left w:val="nil"/>
              <w:bottom w:val="single" w:sz="4" w:space="0" w:color="auto"/>
              <w:right w:val="single" w:sz="4" w:space="0" w:color="auto"/>
            </w:tcBorders>
            <w:shd w:val="clear" w:color="auto" w:fill="auto"/>
            <w:noWrap/>
            <w:vAlign w:val="bottom"/>
            <w:hideMark/>
          </w:tcPr>
          <w:p w14:paraId="0EBF5D35"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Wolfson </w:t>
            </w:r>
          </w:p>
        </w:tc>
        <w:tc>
          <w:tcPr>
            <w:tcW w:w="2410" w:type="dxa"/>
            <w:tcBorders>
              <w:top w:val="nil"/>
              <w:left w:val="nil"/>
              <w:bottom w:val="single" w:sz="4" w:space="0" w:color="auto"/>
              <w:right w:val="single" w:sz="4" w:space="0" w:color="auto"/>
            </w:tcBorders>
            <w:shd w:val="clear" w:color="auto" w:fill="auto"/>
            <w:noWrap/>
            <w:vAlign w:val="bottom"/>
            <w:hideMark/>
          </w:tcPr>
          <w:p w14:paraId="5E6765F0"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PhD</w:t>
            </w:r>
          </w:p>
        </w:tc>
        <w:tc>
          <w:tcPr>
            <w:tcW w:w="3296" w:type="dxa"/>
            <w:tcBorders>
              <w:top w:val="nil"/>
              <w:left w:val="nil"/>
              <w:bottom w:val="single" w:sz="4" w:space="0" w:color="auto"/>
              <w:right w:val="single" w:sz="4" w:space="0" w:color="auto"/>
            </w:tcBorders>
            <w:shd w:val="clear" w:color="auto" w:fill="auto"/>
            <w:noWrap/>
            <w:vAlign w:val="bottom"/>
            <w:hideMark/>
          </w:tcPr>
          <w:p w14:paraId="3FBE7E0E"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H21</w:t>
            </w:r>
          </w:p>
        </w:tc>
        <w:tc>
          <w:tcPr>
            <w:tcW w:w="7180" w:type="dxa"/>
            <w:tcBorders>
              <w:top w:val="nil"/>
              <w:left w:val="nil"/>
              <w:bottom w:val="single" w:sz="4" w:space="0" w:color="auto"/>
              <w:right w:val="single" w:sz="4" w:space="0" w:color="auto"/>
            </w:tcBorders>
            <w:shd w:val="clear" w:color="auto" w:fill="auto"/>
            <w:noWrap/>
            <w:vAlign w:val="bottom"/>
            <w:hideMark/>
          </w:tcPr>
          <w:p w14:paraId="09F6BF13"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H21 </w:t>
            </w:r>
            <w:proofErr w:type="gramStart"/>
            <w:r w:rsidRPr="006A0251">
              <w:rPr>
                <w:rFonts w:ascii="Calibri" w:eastAsia="Times New Roman" w:hAnsi="Calibri" w:cs="Calibri"/>
                <w:color w:val="000000"/>
                <w:lang w:eastAsia="zh-CN"/>
              </w:rPr>
              <w:t>( but</w:t>
            </w:r>
            <w:proofErr w:type="gramEnd"/>
            <w:r w:rsidRPr="006A0251">
              <w:rPr>
                <w:rFonts w:ascii="Calibri" w:eastAsia="Times New Roman" w:hAnsi="Calibri" w:cs="Calibri"/>
                <w:color w:val="000000"/>
                <w:lang w:eastAsia="zh-CN"/>
              </w:rPr>
              <w:t xml:space="preserve"> not </w:t>
            </w:r>
            <w:proofErr w:type="spellStart"/>
            <w:r w:rsidRPr="006A0251">
              <w:rPr>
                <w:rFonts w:ascii="Calibri" w:eastAsia="Times New Roman" w:hAnsi="Calibri" w:cs="Calibri"/>
                <w:color w:val="000000"/>
                <w:lang w:eastAsia="zh-CN"/>
              </w:rPr>
              <w:t>retutrned</w:t>
            </w:r>
            <w:proofErr w:type="spellEnd"/>
            <w:r w:rsidRPr="006A0251">
              <w:rPr>
                <w:rFonts w:ascii="Calibri" w:eastAsia="Times New Roman" w:hAnsi="Calibri" w:cs="Calibri"/>
                <w:color w:val="000000"/>
                <w:lang w:eastAsia="zh-CN"/>
              </w:rPr>
              <w:t xml:space="preserve"> yet)</w:t>
            </w:r>
          </w:p>
        </w:tc>
      </w:tr>
      <w:tr w:rsidR="006A0251" w:rsidRPr="006A0251" w14:paraId="2963A50C" w14:textId="77777777" w:rsidTr="003C0B1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B73A2FE"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Hanif Ghanbar</w:t>
            </w:r>
          </w:p>
        </w:tc>
        <w:tc>
          <w:tcPr>
            <w:tcW w:w="2773" w:type="dxa"/>
            <w:tcBorders>
              <w:top w:val="nil"/>
              <w:left w:val="nil"/>
              <w:bottom w:val="single" w:sz="4" w:space="0" w:color="auto"/>
              <w:right w:val="single" w:sz="4" w:space="0" w:color="auto"/>
            </w:tcBorders>
            <w:shd w:val="clear" w:color="auto" w:fill="auto"/>
            <w:noWrap/>
            <w:vAlign w:val="bottom"/>
            <w:hideMark/>
          </w:tcPr>
          <w:p w14:paraId="5E40B0DB"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Rob Thomas</w:t>
            </w:r>
          </w:p>
        </w:tc>
        <w:tc>
          <w:tcPr>
            <w:tcW w:w="1701" w:type="dxa"/>
            <w:tcBorders>
              <w:top w:val="nil"/>
              <w:left w:val="nil"/>
              <w:bottom w:val="single" w:sz="4" w:space="0" w:color="auto"/>
              <w:right w:val="single" w:sz="4" w:space="0" w:color="auto"/>
            </w:tcBorders>
            <w:shd w:val="clear" w:color="auto" w:fill="auto"/>
            <w:noWrap/>
            <w:vAlign w:val="bottom"/>
            <w:hideMark/>
          </w:tcPr>
          <w:p w14:paraId="72CD9F71"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Wolfson </w:t>
            </w:r>
          </w:p>
        </w:tc>
        <w:tc>
          <w:tcPr>
            <w:tcW w:w="2410" w:type="dxa"/>
            <w:tcBorders>
              <w:top w:val="nil"/>
              <w:left w:val="nil"/>
              <w:bottom w:val="single" w:sz="4" w:space="0" w:color="auto"/>
              <w:right w:val="single" w:sz="4" w:space="0" w:color="auto"/>
            </w:tcBorders>
            <w:shd w:val="clear" w:color="auto" w:fill="auto"/>
            <w:noWrap/>
            <w:vAlign w:val="bottom"/>
            <w:hideMark/>
          </w:tcPr>
          <w:p w14:paraId="556AA2BE"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RA </w:t>
            </w:r>
          </w:p>
        </w:tc>
        <w:tc>
          <w:tcPr>
            <w:tcW w:w="3296" w:type="dxa"/>
            <w:tcBorders>
              <w:top w:val="nil"/>
              <w:left w:val="nil"/>
              <w:bottom w:val="single" w:sz="4" w:space="0" w:color="auto"/>
              <w:right w:val="single" w:sz="4" w:space="0" w:color="auto"/>
            </w:tcBorders>
            <w:shd w:val="clear" w:color="auto" w:fill="auto"/>
            <w:noWrap/>
            <w:vAlign w:val="bottom"/>
            <w:hideMark/>
          </w:tcPr>
          <w:p w14:paraId="76F2340D" w14:textId="4C84E10F"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H2</w:t>
            </w:r>
            <w:r w:rsidR="003C0B1C">
              <w:rPr>
                <w:rFonts w:ascii="Calibri" w:eastAsia="Times New Roman" w:hAnsi="Calibri" w:cs="Calibri"/>
                <w:color w:val="000000"/>
                <w:lang w:eastAsia="zh-CN"/>
              </w:rPr>
              <w:t>1</w:t>
            </w:r>
          </w:p>
        </w:tc>
        <w:tc>
          <w:tcPr>
            <w:tcW w:w="7180" w:type="dxa"/>
            <w:tcBorders>
              <w:top w:val="nil"/>
              <w:left w:val="nil"/>
              <w:bottom w:val="single" w:sz="4" w:space="0" w:color="auto"/>
              <w:right w:val="single" w:sz="4" w:space="0" w:color="auto"/>
            </w:tcBorders>
            <w:shd w:val="clear" w:color="auto" w:fill="auto"/>
            <w:noWrap/>
            <w:vAlign w:val="bottom"/>
            <w:hideMark/>
          </w:tcPr>
          <w:p w14:paraId="44C3DF8B"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H27 but will need to move to H21 </w:t>
            </w:r>
          </w:p>
        </w:tc>
      </w:tr>
      <w:tr w:rsidR="006A0251" w:rsidRPr="006A0251" w14:paraId="1D44CE42" w14:textId="77777777" w:rsidTr="003C0B1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126E792"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Laura Erdos </w:t>
            </w:r>
          </w:p>
        </w:tc>
        <w:tc>
          <w:tcPr>
            <w:tcW w:w="2773" w:type="dxa"/>
            <w:tcBorders>
              <w:top w:val="nil"/>
              <w:left w:val="nil"/>
              <w:bottom w:val="single" w:sz="4" w:space="0" w:color="auto"/>
              <w:right w:val="single" w:sz="4" w:space="0" w:color="auto"/>
            </w:tcBorders>
            <w:shd w:val="clear" w:color="auto" w:fill="auto"/>
            <w:noWrap/>
            <w:vAlign w:val="bottom"/>
            <w:hideMark/>
          </w:tcPr>
          <w:p w14:paraId="5C8EBDDB"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Rob Thomas </w:t>
            </w:r>
            <w:proofErr w:type="gramStart"/>
            <w:r w:rsidRPr="006A0251">
              <w:rPr>
                <w:rFonts w:ascii="Calibri" w:eastAsia="Times New Roman" w:hAnsi="Calibri" w:cs="Calibri"/>
                <w:color w:val="000000"/>
                <w:lang w:eastAsia="zh-CN"/>
              </w:rPr>
              <w:t>( ABS</w:t>
            </w:r>
            <w:proofErr w:type="gramEnd"/>
            <w:r w:rsidRPr="006A0251">
              <w:rPr>
                <w:rFonts w:ascii="Calibri" w:eastAsia="Times New Roman" w:hAnsi="Calibri" w:cs="Calibri"/>
                <w:color w:val="000000"/>
                <w:lang w:eastAsia="zh-CN"/>
              </w:rPr>
              <w:t xml:space="preserve"> staff ) </w:t>
            </w:r>
          </w:p>
        </w:tc>
        <w:tc>
          <w:tcPr>
            <w:tcW w:w="1701" w:type="dxa"/>
            <w:tcBorders>
              <w:top w:val="nil"/>
              <w:left w:val="nil"/>
              <w:bottom w:val="single" w:sz="4" w:space="0" w:color="auto"/>
              <w:right w:val="single" w:sz="4" w:space="0" w:color="auto"/>
            </w:tcBorders>
            <w:shd w:val="clear" w:color="auto" w:fill="auto"/>
            <w:noWrap/>
            <w:vAlign w:val="bottom"/>
            <w:hideMark/>
          </w:tcPr>
          <w:p w14:paraId="6B165106"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w:t>
            </w:r>
          </w:p>
        </w:tc>
        <w:tc>
          <w:tcPr>
            <w:tcW w:w="2410" w:type="dxa"/>
            <w:tcBorders>
              <w:top w:val="nil"/>
              <w:left w:val="nil"/>
              <w:bottom w:val="single" w:sz="4" w:space="0" w:color="auto"/>
              <w:right w:val="single" w:sz="4" w:space="0" w:color="auto"/>
            </w:tcBorders>
            <w:shd w:val="clear" w:color="auto" w:fill="auto"/>
            <w:noWrap/>
            <w:vAlign w:val="bottom"/>
            <w:hideMark/>
          </w:tcPr>
          <w:p w14:paraId="522F448C"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ABS Staff </w:t>
            </w:r>
          </w:p>
        </w:tc>
        <w:tc>
          <w:tcPr>
            <w:tcW w:w="3296" w:type="dxa"/>
            <w:tcBorders>
              <w:top w:val="nil"/>
              <w:left w:val="nil"/>
              <w:bottom w:val="single" w:sz="4" w:space="0" w:color="auto"/>
              <w:right w:val="single" w:sz="4" w:space="0" w:color="auto"/>
            </w:tcBorders>
            <w:shd w:val="clear" w:color="auto" w:fill="auto"/>
            <w:noWrap/>
            <w:vAlign w:val="bottom"/>
            <w:hideMark/>
          </w:tcPr>
          <w:p w14:paraId="7A6581F4" w14:textId="5029E799"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H21</w:t>
            </w:r>
            <w:r w:rsidR="003C0B1C">
              <w:rPr>
                <w:rFonts w:ascii="Calibri" w:eastAsia="Times New Roman" w:hAnsi="Calibri" w:cs="Calibri"/>
                <w:color w:val="000000"/>
                <w:lang w:eastAsia="zh-CN"/>
              </w:rPr>
              <w:t>/ABS</w:t>
            </w:r>
          </w:p>
        </w:tc>
        <w:tc>
          <w:tcPr>
            <w:tcW w:w="7180" w:type="dxa"/>
            <w:tcBorders>
              <w:top w:val="nil"/>
              <w:left w:val="nil"/>
              <w:bottom w:val="single" w:sz="4" w:space="0" w:color="auto"/>
              <w:right w:val="single" w:sz="4" w:space="0" w:color="auto"/>
            </w:tcBorders>
            <w:shd w:val="clear" w:color="auto" w:fill="auto"/>
            <w:noWrap/>
            <w:vAlign w:val="bottom"/>
            <w:hideMark/>
          </w:tcPr>
          <w:p w14:paraId="23375857"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H21 </w:t>
            </w:r>
          </w:p>
        </w:tc>
      </w:tr>
      <w:tr w:rsidR="006A0251" w:rsidRPr="006A0251" w14:paraId="79ACE36B" w14:textId="77777777" w:rsidTr="003C0B1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41DB5E8"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Jen </w:t>
            </w:r>
            <w:proofErr w:type="spellStart"/>
            <w:r w:rsidRPr="006A0251">
              <w:rPr>
                <w:rFonts w:ascii="Calibri" w:eastAsia="Times New Roman" w:hAnsi="Calibri" w:cs="Calibri"/>
                <w:color w:val="000000"/>
                <w:lang w:eastAsia="zh-CN"/>
              </w:rPr>
              <w:t>Bowdrey</w:t>
            </w:r>
            <w:proofErr w:type="spellEnd"/>
            <w:r w:rsidRPr="006A0251">
              <w:rPr>
                <w:rFonts w:ascii="Calibri" w:eastAsia="Times New Roman" w:hAnsi="Calibri" w:cs="Calibri"/>
                <w:color w:val="000000"/>
                <w:lang w:eastAsia="zh-CN"/>
              </w:rPr>
              <w:t xml:space="preserve"> </w:t>
            </w:r>
          </w:p>
        </w:tc>
        <w:tc>
          <w:tcPr>
            <w:tcW w:w="2773" w:type="dxa"/>
            <w:tcBorders>
              <w:top w:val="nil"/>
              <w:left w:val="nil"/>
              <w:bottom w:val="single" w:sz="4" w:space="0" w:color="auto"/>
              <w:right w:val="single" w:sz="4" w:space="0" w:color="auto"/>
            </w:tcBorders>
            <w:shd w:val="clear" w:color="auto" w:fill="auto"/>
            <w:noWrap/>
            <w:vAlign w:val="bottom"/>
            <w:hideMark/>
          </w:tcPr>
          <w:p w14:paraId="52D85441"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Karen </w:t>
            </w:r>
            <w:proofErr w:type="spellStart"/>
            <w:r w:rsidRPr="006A0251">
              <w:rPr>
                <w:rFonts w:ascii="Calibri" w:eastAsia="Times New Roman" w:hAnsi="Calibri" w:cs="Calibri"/>
                <w:color w:val="000000"/>
                <w:lang w:eastAsia="zh-CN"/>
              </w:rPr>
              <w:t>Coopman</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50252CAF"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AACME</w:t>
            </w:r>
          </w:p>
        </w:tc>
        <w:tc>
          <w:tcPr>
            <w:tcW w:w="2410" w:type="dxa"/>
            <w:tcBorders>
              <w:top w:val="nil"/>
              <w:left w:val="nil"/>
              <w:bottom w:val="single" w:sz="4" w:space="0" w:color="auto"/>
              <w:right w:val="single" w:sz="4" w:space="0" w:color="auto"/>
            </w:tcBorders>
            <w:shd w:val="clear" w:color="auto" w:fill="auto"/>
            <w:noWrap/>
            <w:vAlign w:val="bottom"/>
            <w:hideMark/>
          </w:tcPr>
          <w:p w14:paraId="3D302511"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Technician</w:t>
            </w:r>
          </w:p>
        </w:tc>
        <w:tc>
          <w:tcPr>
            <w:tcW w:w="3296" w:type="dxa"/>
            <w:tcBorders>
              <w:top w:val="nil"/>
              <w:left w:val="nil"/>
              <w:bottom w:val="single" w:sz="4" w:space="0" w:color="auto"/>
              <w:right w:val="single" w:sz="4" w:space="0" w:color="auto"/>
            </w:tcBorders>
            <w:shd w:val="clear" w:color="auto" w:fill="auto"/>
            <w:noWrap/>
            <w:vAlign w:val="bottom"/>
            <w:hideMark/>
          </w:tcPr>
          <w:p w14:paraId="7B0AE1CD"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H23</w:t>
            </w:r>
          </w:p>
        </w:tc>
        <w:tc>
          <w:tcPr>
            <w:tcW w:w="7180" w:type="dxa"/>
            <w:tcBorders>
              <w:top w:val="nil"/>
              <w:left w:val="nil"/>
              <w:bottom w:val="single" w:sz="4" w:space="0" w:color="auto"/>
              <w:right w:val="single" w:sz="4" w:space="0" w:color="auto"/>
            </w:tcBorders>
            <w:shd w:val="clear" w:color="auto" w:fill="auto"/>
            <w:noWrap/>
            <w:vAlign w:val="bottom"/>
            <w:hideMark/>
          </w:tcPr>
          <w:p w14:paraId="6B857380"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H23</w:t>
            </w:r>
          </w:p>
        </w:tc>
      </w:tr>
      <w:tr w:rsidR="006A0251" w:rsidRPr="006A0251" w14:paraId="51B80AF0" w14:textId="77777777" w:rsidTr="003C0B1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7D33EA5"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Nishant Joglekar </w:t>
            </w:r>
          </w:p>
        </w:tc>
        <w:tc>
          <w:tcPr>
            <w:tcW w:w="2773" w:type="dxa"/>
            <w:tcBorders>
              <w:top w:val="nil"/>
              <w:left w:val="nil"/>
              <w:bottom w:val="single" w:sz="4" w:space="0" w:color="auto"/>
              <w:right w:val="single" w:sz="4" w:space="0" w:color="auto"/>
            </w:tcBorders>
            <w:shd w:val="clear" w:color="auto" w:fill="auto"/>
            <w:noWrap/>
            <w:vAlign w:val="bottom"/>
            <w:hideMark/>
          </w:tcPr>
          <w:p w14:paraId="6E170B8B"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Karen </w:t>
            </w:r>
            <w:proofErr w:type="spellStart"/>
            <w:r w:rsidRPr="006A0251">
              <w:rPr>
                <w:rFonts w:ascii="Calibri" w:eastAsia="Times New Roman" w:hAnsi="Calibri" w:cs="Calibri"/>
                <w:color w:val="000000"/>
                <w:lang w:eastAsia="zh-CN"/>
              </w:rPr>
              <w:t>Coopman</w:t>
            </w:r>
            <w:proofErr w:type="spellEnd"/>
            <w:r w:rsidRPr="006A0251">
              <w:rPr>
                <w:rFonts w:ascii="Calibri" w:eastAsia="Times New Roman" w:hAnsi="Calibri" w:cs="Calibri"/>
                <w:color w:val="000000"/>
                <w:lang w:eastAsia="zh-CN"/>
              </w:rPr>
              <w:t xml:space="preserve">/Elizabeth Ratcliffe </w:t>
            </w:r>
          </w:p>
        </w:tc>
        <w:tc>
          <w:tcPr>
            <w:tcW w:w="1701" w:type="dxa"/>
            <w:tcBorders>
              <w:top w:val="nil"/>
              <w:left w:val="nil"/>
              <w:bottom w:val="single" w:sz="4" w:space="0" w:color="auto"/>
              <w:right w:val="single" w:sz="4" w:space="0" w:color="auto"/>
            </w:tcBorders>
            <w:shd w:val="clear" w:color="auto" w:fill="auto"/>
            <w:noWrap/>
            <w:vAlign w:val="bottom"/>
            <w:hideMark/>
          </w:tcPr>
          <w:p w14:paraId="0522B7E7"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AACME</w:t>
            </w:r>
          </w:p>
        </w:tc>
        <w:tc>
          <w:tcPr>
            <w:tcW w:w="2410" w:type="dxa"/>
            <w:tcBorders>
              <w:top w:val="nil"/>
              <w:left w:val="nil"/>
              <w:bottom w:val="single" w:sz="4" w:space="0" w:color="auto"/>
              <w:right w:val="single" w:sz="4" w:space="0" w:color="auto"/>
            </w:tcBorders>
            <w:shd w:val="clear" w:color="auto" w:fill="auto"/>
            <w:noWrap/>
            <w:vAlign w:val="bottom"/>
            <w:hideMark/>
          </w:tcPr>
          <w:p w14:paraId="1FF5DBAE"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PhD</w:t>
            </w:r>
          </w:p>
        </w:tc>
        <w:tc>
          <w:tcPr>
            <w:tcW w:w="3296" w:type="dxa"/>
            <w:tcBorders>
              <w:top w:val="nil"/>
              <w:left w:val="nil"/>
              <w:bottom w:val="single" w:sz="4" w:space="0" w:color="auto"/>
              <w:right w:val="single" w:sz="4" w:space="0" w:color="auto"/>
            </w:tcBorders>
            <w:shd w:val="clear" w:color="auto" w:fill="auto"/>
            <w:noWrap/>
            <w:vAlign w:val="bottom"/>
            <w:hideMark/>
          </w:tcPr>
          <w:p w14:paraId="35F975FB"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H23</w:t>
            </w:r>
          </w:p>
        </w:tc>
        <w:tc>
          <w:tcPr>
            <w:tcW w:w="7180" w:type="dxa"/>
            <w:tcBorders>
              <w:top w:val="nil"/>
              <w:left w:val="nil"/>
              <w:bottom w:val="single" w:sz="4" w:space="0" w:color="auto"/>
              <w:right w:val="single" w:sz="4" w:space="0" w:color="auto"/>
            </w:tcBorders>
            <w:shd w:val="clear" w:color="auto" w:fill="auto"/>
            <w:noWrap/>
            <w:vAlign w:val="bottom"/>
            <w:hideMark/>
          </w:tcPr>
          <w:p w14:paraId="3E2FFADF"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H23 </w:t>
            </w:r>
          </w:p>
        </w:tc>
      </w:tr>
      <w:tr w:rsidR="006A0251" w:rsidRPr="006A0251" w14:paraId="155B0385" w14:textId="77777777" w:rsidTr="003C0B1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C886F6F"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Jenna Davis</w:t>
            </w:r>
          </w:p>
        </w:tc>
        <w:tc>
          <w:tcPr>
            <w:tcW w:w="2773" w:type="dxa"/>
            <w:tcBorders>
              <w:top w:val="nil"/>
              <w:left w:val="nil"/>
              <w:bottom w:val="single" w:sz="4" w:space="0" w:color="auto"/>
              <w:right w:val="single" w:sz="4" w:space="0" w:color="auto"/>
            </w:tcBorders>
            <w:shd w:val="clear" w:color="auto" w:fill="auto"/>
            <w:noWrap/>
            <w:vAlign w:val="bottom"/>
            <w:hideMark/>
          </w:tcPr>
          <w:p w14:paraId="3927AB6C"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Elizabeth Ratcliffe</w:t>
            </w:r>
          </w:p>
        </w:tc>
        <w:tc>
          <w:tcPr>
            <w:tcW w:w="1701" w:type="dxa"/>
            <w:tcBorders>
              <w:top w:val="nil"/>
              <w:left w:val="nil"/>
              <w:bottom w:val="single" w:sz="4" w:space="0" w:color="auto"/>
              <w:right w:val="single" w:sz="4" w:space="0" w:color="auto"/>
            </w:tcBorders>
            <w:shd w:val="clear" w:color="auto" w:fill="auto"/>
            <w:noWrap/>
            <w:vAlign w:val="bottom"/>
            <w:hideMark/>
          </w:tcPr>
          <w:p w14:paraId="41E82D9E"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AACME</w:t>
            </w:r>
          </w:p>
        </w:tc>
        <w:tc>
          <w:tcPr>
            <w:tcW w:w="2410" w:type="dxa"/>
            <w:tcBorders>
              <w:top w:val="nil"/>
              <w:left w:val="nil"/>
              <w:bottom w:val="single" w:sz="4" w:space="0" w:color="auto"/>
              <w:right w:val="single" w:sz="4" w:space="0" w:color="auto"/>
            </w:tcBorders>
            <w:shd w:val="clear" w:color="auto" w:fill="auto"/>
            <w:noWrap/>
            <w:vAlign w:val="bottom"/>
            <w:hideMark/>
          </w:tcPr>
          <w:p w14:paraId="032AE902"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PhD</w:t>
            </w:r>
          </w:p>
        </w:tc>
        <w:tc>
          <w:tcPr>
            <w:tcW w:w="3296" w:type="dxa"/>
            <w:tcBorders>
              <w:top w:val="nil"/>
              <w:left w:val="nil"/>
              <w:bottom w:val="single" w:sz="4" w:space="0" w:color="auto"/>
              <w:right w:val="single" w:sz="4" w:space="0" w:color="auto"/>
            </w:tcBorders>
            <w:shd w:val="clear" w:color="auto" w:fill="auto"/>
            <w:noWrap/>
            <w:vAlign w:val="bottom"/>
            <w:hideMark/>
          </w:tcPr>
          <w:p w14:paraId="2039A6B4"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H25/H29</w:t>
            </w:r>
          </w:p>
        </w:tc>
        <w:tc>
          <w:tcPr>
            <w:tcW w:w="7180" w:type="dxa"/>
            <w:tcBorders>
              <w:top w:val="nil"/>
              <w:left w:val="nil"/>
              <w:bottom w:val="single" w:sz="4" w:space="0" w:color="auto"/>
              <w:right w:val="single" w:sz="4" w:space="0" w:color="auto"/>
            </w:tcBorders>
            <w:shd w:val="clear" w:color="auto" w:fill="auto"/>
            <w:noWrap/>
            <w:vAlign w:val="bottom"/>
            <w:hideMark/>
          </w:tcPr>
          <w:p w14:paraId="5EBD0AFA"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H29 </w:t>
            </w:r>
            <w:proofErr w:type="gramStart"/>
            <w:r w:rsidRPr="006A0251">
              <w:rPr>
                <w:rFonts w:ascii="Calibri" w:eastAsia="Times New Roman" w:hAnsi="Calibri" w:cs="Calibri"/>
                <w:color w:val="000000"/>
                <w:lang w:eastAsia="zh-CN"/>
              </w:rPr>
              <w:t>( Microbiological</w:t>
            </w:r>
            <w:proofErr w:type="gramEnd"/>
            <w:r w:rsidRPr="006A0251">
              <w:rPr>
                <w:rFonts w:ascii="Calibri" w:eastAsia="Times New Roman" w:hAnsi="Calibri" w:cs="Calibri"/>
                <w:color w:val="000000"/>
                <w:lang w:eastAsia="zh-CN"/>
              </w:rPr>
              <w:t xml:space="preserve"> work) H25 ( no microbiological work)</w:t>
            </w:r>
          </w:p>
        </w:tc>
      </w:tr>
      <w:tr w:rsidR="006A0251" w:rsidRPr="006A0251" w14:paraId="099217D7" w14:textId="77777777" w:rsidTr="003C0B1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FA2D1F7"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Angharad Evans </w:t>
            </w:r>
          </w:p>
        </w:tc>
        <w:tc>
          <w:tcPr>
            <w:tcW w:w="2773" w:type="dxa"/>
            <w:tcBorders>
              <w:top w:val="nil"/>
              <w:left w:val="nil"/>
              <w:bottom w:val="single" w:sz="4" w:space="0" w:color="auto"/>
              <w:right w:val="single" w:sz="4" w:space="0" w:color="auto"/>
            </w:tcBorders>
            <w:shd w:val="clear" w:color="auto" w:fill="auto"/>
            <w:noWrap/>
            <w:vAlign w:val="bottom"/>
            <w:hideMark/>
          </w:tcPr>
          <w:p w14:paraId="045DE9F8"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Elizabeth Ratcliffe</w:t>
            </w:r>
          </w:p>
        </w:tc>
        <w:tc>
          <w:tcPr>
            <w:tcW w:w="1701" w:type="dxa"/>
            <w:tcBorders>
              <w:top w:val="nil"/>
              <w:left w:val="nil"/>
              <w:bottom w:val="single" w:sz="4" w:space="0" w:color="auto"/>
              <w:right w:val="single" w:sz="4" w:space="0" w:color="auto"/>
            </w:tcBorders>
            <w:shd w:val="clear" w:color="auto" w:fill="auto"/>
            <w:noWrap/>
            <w:vAlign w:val="bottom"/>
            <w:hideMark/>
          </w:tcPr>
          <w:p w14:paraId="21E57E87"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AACME</w:t>
            </w:r>
          </w:p>
        </w:tc>
        <w:tc>
          <w:tcPr>
            <w:tcW w:w="2410" w:type="dxa"/>
            <w:tcBorders>
              <w:top w:val="nil"/>
              <w:left w:val="nil"/>
              <w:bottom w:val="single" w:sz="4" w:space="0" w:color="auto"/>
              <w:right w:val="single" w:sz="4" w:space="0" w:color="auto"/>
            </w:tcBorders>
            <w:shd w:val="clear" w:color="auto" w:fill="auto"/>
            <w:noWrap/>
            <w:vAlign w:val="bottom"/>
            <w:hideMark/>
          </w:tcPr>
          <w:p w14:paraId="7C33B3B1"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PhD</w:t>
            </w:r>
          </w:p>
        </w:tc>
        <w:tc>
          <w:tcPr>
            <w:tcW w:w="3296" w:type="dxa"/>
            <w:tcBorders>
              <w:top w:val="nil"/>
              <w:left w:val="nil"/>
              <w:bottom w:val="single" w:sz="4" w:space="0" w:color="auto"/>
              <w:right w:val="single" w:sz="4" w:space="0" w:color="auto"/>
            </w:tcBorders>
            <w:shd w:val="clear" w:color="auto" w:fill="auto"/>
            <w:noWrap/>
            <w:vAlign w:val="bottom"/>
            <w:hideMark/>
          </w:tcPr>
          <w:p w14:paraId="66818569"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H25</w:t>
            </w:r>
          </w:p>
        </w:tc>
        <w:tc>
          <w:tcPr>
            <w:tcW w:w="7180" w:type="dxa"/>
            <w:tcBorders>
              <w:top w:val="nil"/>
              <w:left w:val="nil"/>
              <w:bottom w:val="single" w:sz="4" w:space="0" w:color="auto"/>
              <w:right w:val="single" w:sz="4" w:space="0" w:color="auto"/>
            </w:tcBorders>
            <w:shd w:val="clear" w:color="auto" w:fill="auto"/>
            <w:noWrap/>
            <w:vAlign w:val="bottom"/>
            <w:hideMark/>
          </w:tcPr>
          <w:p w14:paraId="11E7ED95"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H25 - Due to finish lab work to write up December 2020</w:t>
            </w:r>
          </w:p>
        </w:tc>
      </w:tr>
      <w:tr w:rsidR="006A0251" w:rsidRPr="006A0251" w14:paraId="4203DB5E" w14:textId="77777777" w:rsidTr="003C0B1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14141FD"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Praveen </w:t>
            </w:r>
            <w:proofErr w:type="spellStart"/>
            <w:r w:rsidRPr="006A0251">
              <w:rPr>
                <w:rFonts w:ascii="Calibri" w:eastAsia="Times New Roman" w:hAnsi="Calibri" w:cs="Calibri"/>
                <w:color w:val="000000"/>
                <w:lang w:eastAsia="zh-CN"/>
              </w:rPr>
              <w:t>Kavari</w:t>
            </w:r>
            <w:proofErr w:type="spellEnd"/>
            <w:r w:rsidRPr="006A0251">
              <w:rPr>
                <w:rFonts w:ascii="Calibri" w:eastAsia="Times New Roman" w:hAnsi="Calibri" w:cs="Calibri"/>
                <w:color w:val="000000"/>
                <w:lang w:eastAsia="zh-CN"/>
              </w:rPr>
              <w:t xml:space="preserve"> </w:t>
            </w:r>
          </w:p>
        </w:tc>
        <w:tc>
          <w:tcPr>
            <w:tcW w:w="2773" w:type="dxa"/>
            <w:tcBorders>
              <w:top w:val="nil"/>
              <w:left w:val="nil"/>
              <w:bottom w:val="single" w:sz="4" w:space="0" w:color="auto"/>
              <w:right w:val="single" w:sz="4" w:space="0" w:color="auto"/>
            </w:tcBorders>
            <w:shd w:val="clear" w:color="auto" w:fill="auto"/>
            <w:noWrap/>
            <w:vAlign w:val="bottom"/>
            <w:hideMark/>
          </w:tcPr>
          <w:p w14:paraId="2F8D5DFA"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Sourav </w:t>
            </w:r>
            <w:proofErr w:type="spellStart"/>
            <w:r w:rsidRPr="006A0251">
              <w:rPr>
                <w:rFonts w:ascii="Calibri" w:eastAsia="Times New Roman" w:hAnsi="Calibri" w:cs="Calibri"/>
                <w:color w:val="000000"/>
                <w:lang w:eastAsia="zh-CN"/>
              </w:rPr>
              <w:t>Ghoush</w:t>
            </w:r>
            <w:proofErr w:type="spellEnd"/>
            <w:r w:rsidRPr="006A0251">
              <w:rPr>
                <w:rFonts w:ascii="Calibri" w:eastAsia="Times New Roman" w:hAnsi="Calibri" w:cs="Calibri"/>
                <w:color w:val="000000"/>
                <w:lang w:eastAsia="zh-CN"/>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5D5B1C35"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Wolfson </w:t>
            </w:r>
          </w:p>
        </w:tc>
        <w:tc>
          <w:tcPr>
            <w:tcW w:w="2410" w:type="dxa"/>
            <w:tcBorders>
              <w:top w:val="nil"/>
              <w:left w:val="nil"/>
              <w:bottom w:val="single" w:sz="4" w:space="0" w:color="auto"/>
              <w:right w:val="single" w:sz="4" w:space="0" w:color="auto"/>
            </w:tcBorders>
            <w:shd w:val="clear" w:color="auto" w:fill="auto"/>
            <w:noWrap/>
            <w:vAlign w:val="bottom"/>
            <w:hideMark/>
          </w:tcPr>
          <w:p w14:paraId="0B55F5AC"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PhD</w:t>
            </w:r>
          </w:p>
        </w:tc>
        <w:tc>
          <w:tcPr>
            <w:tcW w:w="3296" w:type="dxa"/>
            <w:tcBorders>
              <w:top w:val="nil"/>
              <w:left w:val="nil"/>
              <w:bottom w:val="single" w:sz="4" w:space="0" w:color="auto"/>
              <w:right w:val="single" w:sz="4" w:space="0" w:color="auto"/>
            </w:tcBorders>
            <w:shd w:val="clear" w:color="auto" w:fill="auto"/>
            <w:noWrap/>
            <w:vAlign w:val="bottom"/>
            <w:hideMark/>
          </w:tcPr>
          <w:p w14:paraId="7BBE87D8"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T208b </w:t>
            </w:r>
            <w:proofErr w:type="gramStart"/>
            <w:r w:rsidRPr="006A0251">
              <w:rPr>
                <w:rFonts w:ascii="Calibri" w:eastAsia="Times New Roman" w:hAnsi="Calibri" w:cs="Calibri"/>
                <w:color w:val="000000"/>
                <w:lang w:eastAsia="zh-CN"/>
              </w:rPr>
              <w:t>( Wolfson</w:t>
            </w:r>
            <w:proofErr w:type="gramEnd"/>
            <w:r w:rsidRPr="006A0251">
              <w:rPr>
                <w:rFonts w:ascii="Calibri" w:eastAsia="Times New Roman" w:hAnsi="Calibri" w:cs="Calibri"/>
                <w:color w:val="000000"/>
                <w:lang w:eastAsia="zh-CN"/>
              </w:rPr>
              <w:t xml:space="preserve">) </w:t>
            </w:r>
          </w:p>
        </w:tc>
        <w:tc>
          <w:tcPr>
            <w:tcW w:w="7180" w:type="dxa"/>
            <w:tcBorders>
              <w:top w:val="nil"/>
              <w:left w:val="nil"/>
              <w:bottom w:val="single" w:sz="4" w:space="0" w:color="auto"/>
              <w:right w:val="single" w:sz="4" w:space="0" w:color="auto"/>
            </w:tcBorders>
            <w:shd w:val="clear" w:color="auto" w:fill="auto"/>
            <w:noWrap/>
            <w:vAlign w:val="bottom"/>
            <w:hideMark/>
          </w:tcPr>
          <w:p w14:paraId="576E6ACB"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T208b </w:t>
            </w:r>
            <w:proofErr w:type="gramStart"/>
            <w:r w:rsidRPr="006A0251">
              <w:rPr>
                <w:rFonts w:ascii="Calibri" w:eastAsia="Times New Roman" w:hAnsi="Calibri" w:cs="Calibri"/>
                <w:color w:val="000000"/>
                <w:lang w:eastAsia="zh-CN"/>
              </w:rPr>
              <w:t>( Microbiological</w:t>
            </w:r>
            <w:proofErr w:type="gramEnd"/>
            <w:r w:rsidRPr="006A0251">
              <w:rPr>
                <w:rFonts w:ascii="Calibri" w:eastAsia="Times New Roman" w:hAnsi="Calibri" w:cs="Calibri"/>
                <w:color w:val="000000"/>
                <w:lang w:eastAsia="zh-CN"/>
              </w:rPr>
              <w:t xml:space="preserve"> work)</w:t>
            </w:r>
          </w:p>
        </w:tc>
      </w:tr>
      <w:tr w:rsidR="006A0251" w:rsidRPr="006A0251" w14:paraId="5790D871" w14:textId="77777777" w:rsidTr="003C0B1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4FC4D463"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Jakub Nasterski</w:t>
            </w:r>
          </w:p>
        </w:tc>
        <w:tc>
          <w:tcPr>
            <w:tcW w:w="2773" w:type="dxa"/>
            <w:tcBorders>
              <w:top w:val="nil"/>
              <w:left w:val="nil"/>
              <w:bottom w:val="single" w:sz="4" w:space="0" w:color="auto"/>
              <w:right w:val="single" w:sz="4" w:space="0" w:color="auto"/>
            </w:tcBorders>
            <w:shd w:val="clear" w:color="auto" w:fill="auto"/>
            <w:noWrap/>
            <w:vAlign w:val="bottom"/>
            <w:hideMark/>
          </w:tcPr>
          <w:p w14:paraId="4D14B66D"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Sourav </w:t>
            </w:r>
            <w:proofErr w:type="spellStart"/>
            <w:r w:rsidRPr="006A0251">
              <w:rPr>
                <w:rFonts w:ascii="Calibri" w:eastAsia="Times New Roman" w:hAnsi="Calibri" w:cs="Calibri"/>
                <w:color w:val="000000"/>
                <w:lang w:eastAsia="zh-CN"/>
              </w:rPr>
              <w:t>Ghoush</w:t>
            </w:r>
            <w:proofErr w:type="spellEnd"/>
            <w:r w:rsidRPr="006A0251">
              <w:rPr>
                <w:rFonts w:ascii="Calibri" w:eastAsia="Times New Roman" w:hAnsi="Calibri" w:cs="Calibri"/>
                <w:color w:val="000000"/>
                <w:lang w:eastAsia="zh-CN"/>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2EA752FC"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Wolfson </w:t>
            </w:r>
          </w:p>
        </w:tc>
        <w:tc>
          <w:tcPr>
            <w:tcW w:w="2410" w:type="dxa"/>
            <w:tcBorders>
              <w:top w:val="nil"/>
              <w:left w:val="nil"/>
              <w:bottom w:val="single" w:sz="4" w:space="0" w:color="auto"/>
              <w:right w:val="single" w:sz="4" w:space="0" w:color="auto"/>
            </w:tcBorders>
            <w:shd w:val="clear" w:color="auto" w:fill="auto"/>
            <w:noWrap/>
            <w:vAlign w:val="bottom"/>
            <w:hideMark/>
          </w:tcPr>
          <w:p w14:paraId="642749CA"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PhD</w:t>
            </w:r>
          </w:p>
        </w:tc>
        <w:tc>
          <w:tcPr>
            <w:tcW w:w="3296" w:type="dxa"/>
            <w:tcBorders>
              <w:top w:val="nil"/>
              <w:left w:val="nil"/>
              <w:bottom w:val="single" w:sz="4" w:space="0" w:color="auto"/>
              <w:right w:val="single" w:sz="4" w:space="0" w:color="auto"/>
            </w:tcBorders>
            <w:shd w:val="clear" w:color="auto" w:fill="auto"/>
            <w:noWrap/>
            <w:vAlign w:val="bottom"/>
            <w:hideMark/>
          </w:tcPr>
          <w:p w14:paraId="5246A5B8" w14:textId="25C3EFC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H34/</w:t>
            </w:r>
            <w:r w:rsidR="003C0B1C">
              <w:rPr>
                <w:rFonts w:ascii="Calibri" w:eastAsia="Times New Roman" w:hAnsi="Calibri" w:cs="Calibri"/>
                <w:color w:val="000000"/>
                <w:lang w:eastAsia="zh-CN"/>
              </w:rPr>
              <w:t>T208b</w:t>
            </w:r>
          </w:p>
        </w:tc>
        <w:tc>
          <w:tcPr>
            <w:tcW w:w="7180" w:type="dxa"/>
            <w:tcBorders>
              <w:top w:val="nil"/>
              <w:left w:val="nil"/>
              <w:bottom w:val="single" w:sz="4" w:space="0" w:color="auto"/>
              <w:right w:val="single" w:sz="4" w:space="0" w:color="auto"/>
            </w:tcBorders>
            <w:shd w:val="clear" w:color="auto" w:fill="auto"/>
            <w:noWrap/>
            <w:vAlign w:val="bottom"/>
            <w:hideMark/>
          </w:tcPr>
          <w:p w14:paraId="7B506DCA"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H34 and S Building </w:t>
            </w:r>
          </w:p>
        </w:tc>
      </w:tr>
      <w:tr w:rsidR="006A0251" w:rsidRPr="006A0251" w14:paraId="7A4FE7D6" w14:textId="77777777" w:rsidTr="003C0B1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4384D8B5"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Ann Lawrence </w:t>
            </w:r>
          </w:p>
        </w:tc>
        <w:tc>
          <w:tcPr>
            <w:tcW w:w="2773" w:type="dxa"/>
            <w:tcBorders>
              <w:top w:val="nil"/>
              <w:left w:val="nil"/>
              <w:bottom w:val="single" w:sz="4" w:space="0" w:color="auto"/>
              <w:right w:val="single" w:sz="4" w:space="0" w:color="auto"/>
            </w:tcBorders>
            <w:shd w:val="clear" w:color="auto" w:fill="auto"/>
            <w:noWrap/>
            <w:vAlign w:val="bottom"/>
            <w:hideMark/>
          </w:tcPr>
          <w:p w14:paraId="5A7A68C0"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Sourav </w:t>
            </w:r>
            <w:proofErr w:type="spellStart"/>
            <w:r w:rsidRPr="006A0251">
              <w:rPr>
                <w:rFonts w:ascii="Calibri" w:eastAsia="Times New Roman" w:hAnsi="Calibri" w:cs="Calibri"/>
                <w:color w:val="000000"/>
                <w:lang w:eastAsia="zh-CN"/>
              </w:rPr>
              <w:t>Ghoush</w:t>
            </w:r>
            <w:proofErr w:type="spellEnd"/>
            <w:r w:rsidRPr="006A0251">
              <w:rPr>
                <w:rFonts w:ascii="Calibri" w:eastAsia="Times New Roman" w:hAnsi="Calibri" w:cs="Calibri"/>
                <w:color w:val="000000"/>
                <w:lang w:eastAsia="zh-CN"/>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25117527"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Wolfson </w:t>
            </w:r>
          </w:p>
        </w:tc>
        <w:tc>
          <w:tcPr>
            <w:tcW w:w="2410" w:type="dxa"/>
            <w:tcBorders>
              <w:top w:val="nil"/>
              <w:left w:val="nil"/>
              <w:bottom w:val="single" w:sz="4" w:space="0" w:color="auto"/>
              <w:right w:val="single" w:sz="4" w:space="0" w:color="auto"/>
            </w:tcBorders>
            <w:shd w:val="clear" w:color="auto" w:fill="auto"/>
            <w:noWrap/>
            <w:vAlign w:val="bottom"/>
            <w:hideMark/>
          </w:tcPr>
          <w:p w14:paraId="29C8261F"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PhD</w:t>
            </w:r>
          </w:p>
        </w:tc>
        <w:tc>
          <w:tcPr>
            <w:tcW w:w="3296" w:type="dxa"/>
            <w:tcBorders>
              <w:top w:val="nil"/>
              <w:left w:val="nil"/>
              <w:bottom w:val="single" w:sz="4" w:space="0" w:color="auto"/>
              <w:right w:val="single" w:sz="4" w:space="0" w:color="auto"/>
            </w:tcBorders>
            <w:shd w:val="clear" w:color="auto" w:fill="auto"/>
            <w:noWrap/>
            <w:vAlign w:val="bottom"/>
            <w:hideMark/>
          </w:tcPr>
          <w:p w14:paraId="7E6B3BA4"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T208b </w:t>
            </w:r>
            <w:proofErr w:type="gramStart"/>
            <w:r w:rsidRPr="006A0251">
              <w:rPr>
                <w:rFonts w:ascii="Calibri" w:eastAsia="Times New Roman" w:hAnsi="Calibri" w:cs="Calibri"/>
                <w:color w:val="000000"/>
                <w:lang w:eastAsia="zh-CN"/>
              </w:rPr>
              <w:t>( Wolfson</w:t>
            </w:r>
            <w:proofErr w:type="gramEnd"/>
            <w:r w:rsidRPr="006A0251">
              <w:rPr>
                <w:rFonts w:ascii="Calibri" w:eastAsia="Times New Roman" w:hAnsi="Calibri" w:cs="Calibri"/>
                <w:color w:val="000000"/>
                <w:lang w:eastAsia="zh-CN"/>
              </w:rPr>
              <w:t xml:space="preserve">) </w:t>
            </w:r>
          </w:p>
        </w:tc>
        <w:tc>
          <w:tcPr>
            <w:tcW w:w="7180" w:type="dxa"/>
            <w:tcBorders>
              <w:top w:val="nil"/>
              <w:left w:val="nil"/>
              <w:bottom w:val="single" w:sz="4" w:space="0" w:color="auto"/>
              <w:right w:val="single" w:sz="4" w:space="0" w:color="auto"/>
            </w:tcBorders>
            <w:shd w:val="clear" w:color="auto" w:fill="auto"/>
            <w:noWrap/>
            <w:vAlign w:val="bottom"/>
            <w:hideMark/>
          </w:tcPr>
          <w:p w14:paraId="72DBEE3F"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T208b - still training </w:t>
            </w:r>
          </w:p>
        </w:tc>
      </w:tr>
      <w:tr w:rsidR="006A0251" w:rsidRPr="006A0251" w14:paraId="776BBF53" w14:textId="77777777" w:rsidTr="003C0B1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67DEDCF"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Sammy Wilson </w:t>
            </w:r>
          </w:p>
        </w:tc>
        <w:tc>
          <w:tcPr>
            <w:tcW w:w="2773" w:type="dxa"/>
            <w:tcBorders>
              <w:top w:val="nil"/>
              <w:left w:val="nil"/>
              <w:bottom w:val="single" w:sz="4" w:space="0" w:color="auto"/>
              <w:right w:val="single" w:sz="4" w:space="0" w:color="auto"/>
            </w:tcBorders>
            <w:shd w:val="clear" w:color="auto" w:fill="auto"/>
            <w:noWrap/>
            <w:vAlign w:val="bottom"/>
            <w:hideMark/>
          </w:tcPr>
          <w:p w14:paraId="0818FBCA"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w:t>
            </w:r>
          </w:p>
        </w:tc>
        <w:tc>
          <w:tcPr>
            <w:tcW w:w="1701" w:type="dxa"/>
            <w:tcBorders>
              <w:top w:val="nil"/>
              <w:left w:val="nil"/>
              <w:bottom w:val="single" w:sz="4" w:space="0" w:color="auto"/>
              <w:right w:val="single" w:sz="4" w:space="0" w:color="auto"/>
            </w:tcBorders>
            <w:shd w:val="clear" w:color="auto" w:fill="auto"/>
            <w:noWrap/>
            <w:vAlign w:val="bottom"/>
            <w:hideMark/>
          </w:tcPr>
          <w:p w14:paraId="418022D7"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Wolfson </w:t>
            </w:r>
          </w:p>
        </w:tc>
        <w:tc>
          <w:tcPr>
            <w:tcW w:w="2410" w:type="dxa"/>
            <w:tcBorders>
              <w:top w:val="nil"/>
              <w:left w:val="nil"/>
              <w:bottom w:val="single" w:sz="4" w:space="0" w:color="auto"/>
              <w:right w:val="single" w:sz="4" w:space="0" w:color="auto"/>
            </w:tcBorders>
            <w:shd w:val="clear" w:color="auto" w:fill="auto"/>
            <w:noWrap/>
            <w:vAlign w:val="bottom"/>
            <w:hideMark/>
          </w:tcPr>
          <w:p w14:paraId="6BC55D42"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Lecturer </w:t>
            </w:r>
          </w:p>
        </w:tc>
        <w:tc>
          <w:tcPr>
            <w:tcW w:w="3296" w:type="dxa"/>
            <w:tcBorders>
              <w:top w:val="nil"/>
              <w:left w:val="nil"/>
              <w:bottom w:val="single" w:sz="4" w:space="0" w:color="auto"/>
              <w:right w:val="single" w:sz="4" w:space="0" w:color="auto"/>
            </w:tcBorders>
            <w:shd w:val="clear" w:color="auto" w:fill="auto"/>
            <w:noWrap/>
            <w:vAlign w:val="bottom"/>
            <w:hideMark/>
          </w:tcPr>
          <w:p w14:paraId="0D978DF0"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H25</w:t>
            </w:r>
          </w:p>
        </w:tc>
        <w:tc>
          <w:tcPr>
            <w:tcW w:w="7180" w:type="dxa"/>
            <w:tcBorders>
              <w:top w:val="nil"/>
              <w:left w:val="nil"/>
              <w:bottom w:val="single" w:sz="4" w:space="0" w:color="auto"/>
              <w:right w:val="single" w:sz="4" w:space="0" w:color="auto"/>
            </w:tcBorders>
            <w:shd w:val="clear" w:color="auto" w:fill="auto"/>
            <w:noWrap/>
            <w:vAlign w:val="bottom"/>
            <w:hideMark/>
          </w:tcPr>
          <w:p w14:paraId="0A2CE577"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H25 - train and supervise part C </w:t>
            </w:r>
          </w:p>
        </w:tc>
      </w:tr>
      <w:tr w:rsidR="006A0251" w:rsidRPr="006A0251" w14:paraId="083407C4" w14:textId="77777777" w:rsidTr="003C0B1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B97BCB9"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Fern Ellis</w:t>
            </w:r>
          </w:p>
        </w:tc>
        <w:tc>
          <w:tcPr>
            <w:tcW w:w="2773" w:type="dxa"/>
            <w:tcBorders>
              <w:top w:val="nil"/>
              <w:left w:val="nil"/>
              <w:bottom w:val="single" w:sz="4" w:space="0" w:color="auto"/>
              <w:right w:val="single" w:sz="4" w:space="0" w:color="auto"/>
            </w:tcBorders>
            <w:shd w:val="clear" w:color="auto" w:fill="auto"/>
            <w:noWrap/>
            <w:vAlign w:val="bottom"/>
            <w:hideMark/>
          </w:tcPr>
          <w:p w14:paraId="073002DE"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Sammy Wilson </w:t>
            </w:r>
          </w:p>
        </w:tc>
        <w:tc>
          <w:tcPr>
            <w:tcW w:w="1701" w:type="dxa"/>
            <w:tcBorders>
              <w:top w:val="nil"/>
              <w:left w:val="nil"/>
              <w:bottom w:val="single" w:sz="4" w:space="0" w:color="auto"/>
              <w:right w:val="single" w:sz="4" w:space="0" w:color="auto"/>
            </w:tcBorders>
            <w:shd w:val="clear" w:color="auto" w:fill="auto"/>
            <w:noWrap/>
            <w:vAlign w:val="bottom"/>
            <w:hideMark/>
          </w:tcPr>
          <w:p w14:paraId="57EAA34A"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Wolfson </w:t>
            </w:r>
          </w:p>
        </w:tc>
        <w:tc>
          <w:tcPr>
            <w:tcW w:w="2410" w:type="dxa"/>
            <w:tcBorders>
              <w:top w:val="nil"/>
              <w:left w:val="nil"/>
              <w:bottom w:val="single" w:sz="4" w:space="0" w:color="auto"/>
              <w:right w:val="single" w:sz="4" w:space="0" w:color="auto"/>
            </w:tcBorders>
            <w:shd w:val="clear" w:color="auto" w:fill="auto"/>
            <w:noWrap/>
            <w:vAlign w:val="bottom"/>
            <w:hideMark/>
          </w:tcPr>
          <w:p w14:paraId="5F8720E7"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Part C </w:t>
            </w:r>
          </w:p>
        </w:tc>
        <w:tc>
          <w:tcPr>
            <w:tcW w:w="3296" w:type="dxa"/>
            <w:tcBorders>
              <w:top w:val="nil"/>
              <w:left w:val="nil"/>
              <w:bottom w:val="single" w:sz="4" w:space="0" w:color="auto"/>
              <w:right w:val="single" w:sz="4" w:space="0" w:color="auto"/>
            </w:tcBorders>
            <w:shd w:val="clear" w:color="auto" w:fill="auto"/>
            <w:noWrap/>
            <w:vAlign w:val="bottom"/>
            <w:hideMark/>
          </w:tcPr>
          <w:p w14:paraId="5E0621A5"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H25</w:t>
            </w:r>
          </w:p>
        </w:tc>
        <w:tc>
          <w:tcPr>
            <w:tcW w:w="7180" w:type="dxa"/>
            <w:tcBorders>
              <w:top w:val="nil"/>
              <w:left w:val="nil"/>
              <w:bottom w:val="single" w:sz="4" w:space="0" w:color="auto"/>
              <w:right w:val="single" w:sz="4" w:space="0" w:color="auto"/>
            </w:tcBorders>
            <w:shd w:val="clear" w:color="auto" w:fill="auto"/>
            <w:noWrap/>
            <w:vAlign w:val="bottom"/>
            <w:hideMark/>
          </w:tcPr>
          <w:p w14:paraId="2C45AE14"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H25 - new part C project lab work for 1 year.</w:t>
            </w:r>
          </w:p>
        </w:tc>
      </w:tr>
      <w:tr w:rsidR="006A0251" w:rsidRPr="006A0251" w14:paraId="0F2B7BE6" w14:textId="77777777" w:rsidTr="003C0B1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55A1438"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Ben Fisher </w:t>
            </w:r>
          </w:p>
        </w:tc>
        <w:tc>
          <w:tcPr>
            <w:tcW w:w="2773" w:type="dxa"/>
            <w:tcBorders>
              <w:top w:val="nil"/>
              <w:left w:val="nil"/>
              <w:bottom w:val="single" w:sz="4" w:space="0" w:color="auto"/>
              <w:right w:val="single" w:sz="4" w:space="0" w:color="auto"/>
            </w:tcBorders>
            <w:shd w:val="clear" w:color="auto" w:fill="auto"/>
            <w:noWrap/>
            <w:vAlign w:val="bottom"/>
            <w:hideMark/>
          </w:tcPr>
          <w:p w14:paraId="5BC67645"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Sammy Wilson </w:t>
            </w:r>
          </w:p>
        </w:tc>
        <w:tc>
          <w:tcPr>
            <w:tcW w:w="1701" w:type="dxa"/>
            <w:tcBorders>
              <w:top w:val="nil"/>
              <w:left w:val="nil"/>
              <w:bottom w:val="single" w:sz="4" w:space="0" w:color="auto"/>
              <w:right w:val="single" w:sz="4" w:space="0" w:color="auto"/>
            </w:tcBorders>
            <w:shd w:val="clear" w:color="auto" w:fill="auto"/>
            <w:noWrap/>
            <w:vAlign w:val="bottom"/>
            <w:hideMark/>
          </w:tcPr>
          <w:p w14:paraId="67B40B4F"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Wolfson </w:t>
            </w:r>
          </w:p>
        </w:tc>
        <w:tc>
          <w:tcPr>
            <w:tcW w:w="2410" w:type="dxa"/>
            <w:tcBorders>
              <w:top w:val="nil"/>
              <w:left w:val="nil"/>
              <w:bottom w:val="single" w:sz="4" w:space="0" w:color="auto"/>
              <w:right w:val="single" w:sz="4" w:space="0" w:color="auto"/>
            </w:tcBorders>
            <w:shd w:val="clear" w:color="auto" w:fill="auto"/>
            <w:noWrap/>
            <w:vAlign w:val="bottom"/>
            <w:hideMark/>
          </w:tcPr>
          <w:p w14:paraId="0122B22A"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Part C </w:t>
            </w:r>
          </w:p>
        </w:tc>
        <w:tc>
          <w:tcPr>
            <w:tcW w:w="3296" w:type="dxa"/>
            <w:tcBorders>
              <w:top w:val="nil"/>
              <w:left w:val="nil"/>
              <w:bottom w:val="single" w:sz="4" w:space="0" w:color="auto"/>
              <w:right w:val="single" w:sz="4" w:space="0" w:color="auto"/>
            </w:tcBorders>
            <w:shd w:val="clear" w:color="auto" w:fill="auto"/>
            <w:noWrap/>
            <w:vAlign w:val="bottom"/>
            <w:hideMark/>
          </w:tcPr>
          <w:p w14:paraId="2B19AE48"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H25</w:t>
            </w:r>
          </w:p>
        </w:tc>
        <w:tc>
          <w:tcPr>
            <w:tcW w:w="7180" w:type="dxa"/>
            <w:tcBorders>
              <w:top w:val="nil"/>
              <w:left w:val="nil"/>
              <w:bottom w:val="single" w:sz="4" w:space="0" w:color="auto"/>
              <w:right w:val="single" w:sz="4" w:space="0" w:color="auto"/>
            </w:tcBorders>
            <w:shd w:val="clear" w:color="auto" w:fill="auto"/>
            <w:noWrap/>
            <w:vAlign w:val="bottom"/>
            <w:hideMark/>
          </w:tcPr>
          <w:p w14:paraId="133FBC67"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H25 - new part C project lab work for 1 year.</w:t>
            </w:r>
          </w:p>
        </w:tc>
      </w:tr>
      <w:tr w:rsidR="006A0251" w:rsidRPr="006A0251" w14:paraId="6A74727C" w14:textId="77777777" w:rsidTr="003C0B1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62F0CAE"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Ria Toumpaniari </w:t>
            </w:r>
          </w:p>
        </w:tc>
        <w:tc>
          <w:tcPr>
            <w:tcW w:w="2773" w:type="dxa"/>
            <w:tcBorders>
              <w:top w:val="nil"/>
              <w:left w:val="nil"/>
              <w:bottom w:val="single" w:sz="4" w:space="0" w:color="auto"/>
              <w:right w:val="single" w:sz="4" w:space="0" w:color="auto"/>
            </w:tcBorders>
            <w:shd w:val="clear" w:color="auto" w:fill="auto"/>
            <w:noWrap/>
            <w:vAlign w:val="bottom"/>
            <w:hideMark/>
          </w:tcPr>
          <w:p w14:paraId="36066586"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Sotiris Korossis </w:t>
            </w:r>
          </w:p>
        </w:tc>
        <w:tc>
          <w:tcPr>
            <w:tcW w:w="1701" w:type="dxa"/>
            <w:tcBorders>
              <w:top w:val="nil"/>
              <w:left w:val="nil"/>
              <w:bottom w:val="single" w:sz="4" w:space="0" w:color="auto"/>
              <w:right w:val="single" w:sz="4" w:space="0" w:color="auto"/>
            </w:tcBorders>
            <w:shd w:val="clear" w:color="auto" w:fill="auto"/>
            <w:noWrap/>
            <w:vAlign w:val="bottom"/>
            <w:hideMark/>
          </w:tcPr>
          <w:p w14:paraId="2E719841"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Wolfson </w:t>
            </w:r>
          </w:p>
        </w:tc>
        <w:tc>
          <w:tcPr>
            <w:tcW w:w="2410" w:type="dxa"/>
            <w:tcBorders>
              <w:top w:val="nil"/>
              <w:left w:val="nil"/>
              <w:bottom w:val="single" w:sz="4" w:space="0" w:color="auto"/>
              <w:right w:val="single" w:sz="4" w:space="0" w:color="auto"/>
            </w:tcBorders>
            <w:shd w:val="clear" w:color="auto" w:fill="auto"/>
            <w:noWrap/>
            <w:vAlign w:val="bottom"/>
            <w:hideMark/>
          </w:tcPr>
          <w:p w14:paraId="56EAAF88"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RA </w:t>
            </w:r>
          </w:p>
        </w:tc>
        <w:tc>
          <w:tcPr>
            <w:tcW w:w="3296" w:type="dxa"/>
            <w:tcBorders>
              <w:top w:val="nil"/>
              <w:left w:val="nil"/>
              <w:bottom w:val="single" w:sz="4" w:space="0" w:color="auto"/>
              <w:right w:val="single" w:sz="4" w:space="0" w:color="auto"/>
            </w:tcBorders>
            <w:shd w:val="clear" w:color="auto" w:fill="auto"/>
            <w:noWrap/>
            <w:vAlign w:val="bottom"/>
            <w:hideMark/>
          </w:tcPr>
          <w:p w14:paraId="045CDDE9"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H25</w:t>
            </w:r>
          </w:p>
        </w:tc>
        <w:tc>
          <w:tcPr>
            <w:tcW w:w="7180" w:type="dxa"/>
            <w:tcBorders>
              <w:top w:val="nil"/>
              <w:left w:val="nil"/>
              <w:bottom w:val="single" w:sz="4" w:space="0" w:color="auto"/>
              <w:right w:val="single" w:sz="4" w:space="0" w:color="auto"/>
            </w:tcBorders>
            <w:shd w:val="clear" w:color="auto" w:fill="auto"/>
            <w:noWrap/>
            <w:vAlign w:val="bottom"/>
            <w:hideMark/>
          </w:tcPr>
          <w:p w14:paraId="79B9DD87"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H25 but potentially move to H27. Limited time left on contract </w:t>
            </w:r>
          </w:p>
        </w:tc>
      </w:tr>
      <w:tr w:rsidR="006A0251" w:rsidRPr="006A0251" w14:paraId="3974E11C" w14:textId="77777777" w:rsidTr="003C3240">
        <w:trPr>
          <w:trHeight w:val="300"/>
        </w:trPr>
        <w:tc>
          <w:tcPr>
            <w:tcW w:w="2920" w:type="dxa"/>
            <w:tcBorders>
              <w:top w:val="nil"/>
              <w:left w:val="single" w:sz="4" w:space="0" w:color="auto"/>
              <w:bottom w:val="nil"/>
              <w:right w:val="single" w:sz="4" w:space="0" w:color="auto"/>
            </w:tcBorders>
            <w:shd w:val="clear" w:color="auto" w:fill="auto"/>
            <w:noWrap/>
            <w:vAlign w:val="bottom"/>
            <w:hideMark/>
          </w:tcPr>
          <w:p w14:paraId="1058F55D"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Maria Pavlidou </w:t>
            </w:r>
          </w:p>
        </w:tc>
        <w:tc>
          <w:tcPr>
            <w:tcW w:w="2773" w:type="dxa"/>
            <w:tcBorders>
              <w:top w:val="nil"/>
              <w:left w:val="nil"/>
              <w:bottom w:val="nil"/>
              <w:right w:val="single" w:sz="4" w:space="0" w:color="auto"/>
            </w:tcBorders>
            <w:shd w:val="clear" w:color="auto" w:fill="auto"/>
            <w:noWrap/>
            <w:vAlign w:val="bottom"/>
            <w:hideMark/>
          </w:tcPr>
          <w:p w14:paraId="3FC99CFE"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Sotiris Korossis </w:t>
            </w:r>
          </w:p>
        </w:tc>
        <w:tc>
          <w:tcPr>
            <w:tcW w:w="1701" w:type="dxa"/>
            <w:tcBorders>
              <w:top w:val="nil"/>
              <w:left w:val="nil"/>
              <w:bottom w:val="nil"/>
              <w:right w:val="single" w:sz="4" w:space="0" w:color="auto"/>
            </w:tcBorders>
            <w:shd w:val="clear" w:color="auto" w:fill="auto"/>
            <w:noWrap/>
            <w:vAlign w:val="bottom"/>
            <w:hideMark/>
          </w:tcPr>
          <w:p w14:paraId="34989C8F"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Wolfson </w:t>
            </w:r>
          </w:p>
        </w:tc>
        <w:tc>
          <w:tcPr>
            <w:tcW w:w="2410" w:type="dxa"/>
            <w:tcBorders>
              <w:top w:val="nil"/>
              <w:left w:val="nil"/>
              <w:bottom w:val="nil"/>
              <w:right w:val="single" w:sz="4" w:space="0" w:color="auto"/>
            </w:tcBorders>
            <w:shd w:val="clear" w:color="auto" w:fill="auto"/>
            <w:noWrap/>
            <w:vAlign w:val="bottom"/>
            <w:hideMark/>
          </w:tcPr>
          <w:p w14:paraId="5DBADD15"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PhD</w:t>
            </w:r>
          </w:p>
        </w:tc>
        <w:tc>
          <w:tcPr>
            <w:tcW w:w="3296" w:type="dxa"/>
            <w:tcBorders>
              <w:top w:val="nil"/>
              <w:left w:val="nil"/>
              <w:bottom w:val="nil"/>
              <w:right w:val="single" w:sz="4" w:space="0" w:color="auto"/>
            </w:tcBorders>
            <w:shd w:val="clear" w:color="auto" w:fill="auto"/>
            <w:noWrap/>
            <w:vAlign w:val="bottom"/>
            <w:hideMark/>
          </w:tcPr>
          <w:p w14:paraId="64C0653D"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H25</w:t>
            </w:r>
          </w:p>
        </w:tc>
        <w:tc>
          <w:tcPr>
            <w:tcW w:w="7180" w:type="dxa"/>
            <w:tcBorders>
              <w:top w:val="nil"/>
              <w:left w:val="nil"/>
              <w:bottom w:val="nil"/>
              <w:right w:val="single" w:sz="4" w:space="0" w:color="auto"/>
            </w:tcBorders>
            <w:shd w:val="clear" w:color="auto" w:fill="auto"/>
            <w:noWrap/>
            <w:vAlign w:val="bottom"/>
            <w:hideMark/>
          </w:tcPr>
          <w:p w14:paraId="43F8C39B" w14:textId="77777777" w:rsidR="006A0251" w:rsidRPr="006A0251" w:rsidRDefault="006A0251" w:rsidP="006A0251">
            <w:pPr>
              <w:spacing w:after="0" w:line="240" w:lineRule="auto"/>
              <w:rPr>
                <w:rFonts w:ascii="Calibri" w:eastAsia="Times New Roman" w:hAnsi="Calibri" w:cs="Calibri"/>
                <w:color w:val="000000"/>
                <w:lang w:eastAsia="zh-CN"/>
              </w:rPr>
            </w:pPr>
            <w:r w:rsidRPr="006A0251">
              <w:rPr>
                <w:rFonts w:ascii="Calibri" w:eastAsia="Times New Roman" w:hAnsi="Calibri" w:cs="Calibri"/>
                <w:color w:val="000000"/>
                <w:lang w:eastAsia="zh-CN"/>
              </w:rPr>
              <w:t xml:space="preserve">H25 but potentially move to H27 - not returned yet to lab </w:t>
            </w:r>
          </w:p>
        </w:tc>
      </w:tr>
      <w:tr w:rsidR="003C3240" w:rsidRPr="006A0251" w14:paraId="43F14134" w14:textId="77777777" w:rsidTr="003C0B1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tcPr>
          <w:p w14:paraId="2E6B3A00" w14:textId="1B6FC1C7" w:rsidR="003C3240" w:rsidRPr="006A0251" w:rsidRDefault="003C3240" w:rsidP="006A0251">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 xml:space="preserve">Michelle Magee </w:t>
            </w:r>
          </w:p>
        </w:tc>
        <w:tc>
          <w:tcPr>
            <w:tcW w:w="2773" w:type="dxa"/>
            <w:tcBorders>
              <w:top w:val="nil"/>
              <w:left w:val="nil"/>
              <w:bottom w:val="single" w:sz="4" w:space="0" w:color="auto"/>
              <w:right w:val="single" w:sz="4" w:space="0" w:color="auto"/>
            </w:tcBorders>
            <w:shd w:val="clear" w:color="auto" w:fill="auto"/>
            <w:noWrap/>
            <w:vAlign w:val="bottom"/>
          </w:tcPr>
          <w:p w14:paraId="629CD462" w14:textId="236F842B" w:rsidR="003C3240" w:rsidRPr="006A0251" w:rsidRDefault="003C3240" w:rsidP="006A0251">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 xml:space="preserve">Karen </w:t>
            </w:r>
            <w:proofErr w:type="spellStart"/>
            <w:r>
              <w:rPr>
                <w:rFonts w:ascii="Calibri" w:eastAsia="Times New Roman" w:hAnsi="Calibri" w:cs="Calibri"/>
                <w:color w:val="000000"/>
                <w:lang w:eastAsia="zh-CN"/>
              </w:rPr>
              <w:t>Coopman</w:t>
            </w:r>
            <w:proofErr w:type="spellEnd"/>
          </w:p>
        </w:tc>
        <w:tc>
          <w:tcPr>
            <w:tcW w:w="1701" w:type="dxa"/>
            <w:tcBorders>
              <w:top w:val="nil"/>
              <w:left w:val="nil"/>
              <w:bottom w:val="single" w:sz="4" w:space="0" w:color="auto"/>
              <w:right w:val="single" w:sz="4" w:space="0" w:color="auto"/>
            </w:tcBorders>
            <w:shd w:val="clear" w:color="auto" w:fill="auto"/>
            <w:noWrap/>
            <w:vAlign w:val="bottom"/>
          </w:tcPr>
          <w:p w14:paraId="358CB142" w14:textId="3A854F0F" w:rsidR="003C3240" w:rsidRPr="006A0251" w:rsidRDefault="003C3240" w:rsidP="006A0251">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AACME</w:t>
            </w:r>
          </w:p>
        </w:tc>
        <w:tc>
          <w:tcPr>
            <w:tcW w:w="2410" w:type="dxa"/>
            <w:tcBorders>
              <w:top w:val="nil"/>
              <w:left w:val="nil"/>
              <w:bottom w:val="single" w:sz="4" w:space="0" w:color="auto"/>
              <w:right w:val="single" w:sz="4" w:space="0" w:color="auto"/>
            </w:tcBorders>
            <w:shd w:val="clear" w:color="auto" w:fill="auto"/>
            <w:noWrap/>
            <w:vAlign w:val="bottom"/>
          </w:tcPr>
          <w:p w14:paraId="7178FBE7" w14:textId="7D028022" w:rsidR="003C3240" w:rsidRPr="006A0251" w:rsidRDefault="003C3240" w:rsidP="006A0251">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UG</w:t>
            </w:r>
          </w:p>
        </w:tc>
        <w:tc>
          <w:tcPr>
            <w:tcW w:w="3296" w:type="dxa"/>
            <w:tcBorders>
              <w:top w:val="nil"/>
              <w:left w:val="nil"/>
              <w:bottom w:val="single" w:sz="4" w:space="0" w:color="auto"/>
              <w:right w:val="single" w:sz="4" w:space="0" w:color="auto"/>
            </w:tcBorders>
            <w:shd w:val="clear" w:color="auto" w:fill="auto"/>
            <w:noWrap/>
            <w:vAlign w:val="bottom"/>
          </w:tcPr>
          <w:p w14:paraId="4964BF55" w14:textId="00642517" w:rsidR="003C3240" w:rsidRPr="006A0251" w:rsidRDefault="003C3240" w:rsidP="006A0251">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 xml:space="preserve">H23 </w:t>
            </w:r>
          </w:p>
        </w:tc>
        <w:tc>
          <w:tcPr>
            <w:tcW w:w="7180" w:type="dxa"/>
            <w:tcBorders>
              <w:top w:val="nil"/>
              <w:left w:val="nil"/>
              <w:bottom w:val="single" w:sz="4" w:space="0" w:color="auto"/>
              <w:right w:val="single" w:sz="4" w:space="0" w:color="auto"/>
            </w:tcBorders>
            <w:shd w:val="clear" w:color="auto" w:fill="auto"/>
            <w:noWrap/>
            <w:vAlign w:val="bottom"/>
          </w:tcPr>
          <w:p w14:paraId="390D07CE" w14:textId="77777777" w:rsidR="003C3240" w:rsidRPr="006A0251" w:rsidRDefault="003C3240" w:rsidP="006A0251">
            <w:pPr>
              <w:spacing w:after="0" w:line="240" w:lineRule="auto"/>
              <w:rPr>
                <w:rFonts w:ascii="Calibri" w:eastAsia="Times New Roman" w:hAnsi="Calibri" w:cs="Calibri"/>
                <w:color w:val="000000"/>
                <w:lang w:eastAsia="zh-CN"/>
              </w:rPr>
            </w:pPr>
          </w:p>
        </w:tc>
      </w:tr>
    </w:tbl>
    <w:p w14:paraId="7771C0E3" w14:textId="77777777" w:rsidR="00166174" w:rsidRDefault="00166174" w:rsidP="00166174">
      <w:pPr>
        <w:pStyle w:val="ListParagraph"/>
        <w:ind w:left="360"/>
        <w:rPr>
          <w:b/>
          <w:bCs/>
        </w:rPr>
      </w:pPr>
    </w:p>
    <w:p w14:paraId="6201B9BA" w14:textId="02C428B8" w:rsidR="00166174" w:rsidRDefault="00166174" w:rsidP="00166174">
      <w:pPr>
        <w:pStyle w:val="ListParagraph"/>
        <w:ind w:left="360"/>
        <w:rPr>
          <w:b/>
          <w:bCs/>
        </w:rPr>
      </w:pPr>
    </w:p>
    <w:p w14:paraId="3A5AD118" w14:textId="77777777" w:rsidR="006A0251" w:rsidRDefault="006A0251" w:rsidP="00166174">
      <w:pPr>
        <w:pStyle w:val="ListParagraph"/>
        <w:ind w:left="360"/>
        <w:rPr>
          <w:b/>
          <w:bCs/>
        </w:rPr>
      </w:pPr>
    </w:p>
    <w:p w14:paraId="773EF8BF" w14:textId="77777777" w:rsidR="00166174" w:rsidRDefault="00166174" w:rsidP="00166174">
      <w:pPr>
        <w:pStyle w:val="ListParagraph"/>
        <w:ind w:left="360"/>
        <w:rPr>
          <w:b/>
          <w:bCs/>
        </w:rPr>
      </w:pPr>
    </w:p>
    <w:p w14:paraId="45D9B1F8" w14:textId="77777777" w:rsidR="00166174" w:rsidRDefault="00166174" w:rsidP="00166174">
      <w:pPr>
        <w:pStyle w:val="ListParagraph"/>
        <w:ind w:left="360"/>
        <w:rPr>
          <w:b/>
          <w:bCs/>
        </w:rPr>
      </w:pPr>
    </w:p>
    <w:p w14:paraId="707B5458" w14:textId="77777777" w:rsidR="00166174" w:rsidRPr="00F2324A" w:rsidRDefault="00166174" w:rsidP="00166174">
      <w:pPr>
        <w:spacing w:after="0" w:line="240" w:lineRule="auto"/>
        <w:rPr>
          <w:rFonts w:eastAsia="Times New Roman"/>
          <w:lang w:eastAsia="en-GB"/>
        </w:rPr>
      </w:pPr>
    </w:p>
    <w:p w14:paraId="465FA3C3" w14:textId="77777777" w:rsidR="00166174" w:rsidRPr="00DA6E0B" w:rsidRDefault="00166174" w:rsidP="00166174">
      <w:pPr>
        <w:pStyle w:val="ListParagraph"/>
        <w:spacing w:after="0" w:line="240" w:lineRule="auto"/>
        <w:ind w:left="360"/>
        <w:rPr>
          <w:rFonts w:eastAsia="Times New Roman"/>
          <w:lang w:eastAsia="en-GB"/>
        </w:rPr>
      </w:pPr>
    </w:p>
    <w:p w14:paraId="7EB2D53A" w14:textId="6A085393" w:rsidR="00166174" w:rsidRDefault="00166174" w:rsidP="00166174">
      <w:pPr>
        <w:rPr>
          <w:b/>
          <w:bCs/>
          <w:u w:val="single"/>
        </w:rPr>
      </w:pPr>
    </w:p>
    <w:p w14:paraId="5F039E6A" w14:textId="28E140B2" w:rsidR="00166174" w:rsidRDefault="00166174" w:rsidP="00166174">
      <w:pPr>
        <w:jc w:val="center"/>
        <w:rPr>
          <w:b/>
          <w:bCs/>
          <w:sz w:val="48"/>
          <w:szCs w:val="48"/>
        </w:rPr>
      </w:pPr>
    </w:p>
    <w:p w14:paraId="647BADA0" w14:textId="77777777" w:rsidR="00166174" w:rsidRPr="00166174" w:rsidRDefault="00166174" w:rsidP="00166174">
      <w:pPr>
        <w:jc w:val="center"/>
        <w:rPr>
          <w:b/>
          <w:bCs/>
          <w:sz w:val="48"/>
          <w:szCs w:val="48"/>
        </w:rPr>
      </w:pPr>
    </w:p>
    <w:sectPr w:rsidR="00166174" w:rsidRPr="001661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384F91"/>
    <w:multiLevelType w:val="hybridMultilevel"/>
    <w:tmpl w:val="7D1CFE22"/>
    <w:lvl w:ilvl="0" w:tplc="347E14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EC56C4"/>
    <w:multiLevelType w:val="hybridMultilevel"/>
    <w:tmpl w:val="4B8EDEB4"/>
    <w:lvl w:ilvl="0" w:tplc="315034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82575D"/>
    <w:multiLevelType w:val="hybridMultilevel"/>
    <w:tmpl w:val="6F0A404E"/>
    <w:lvl w:ilvl="0" w:tplc="AF8AF8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127AFD"/>
    <w:multiLevelType w:val="hybridMultilevel"/>
    <w:tmpl w:val="A3C8B5D0"/>
    <w:lvl w:ilvl="0" w:tplc="64D6DD1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74"/>
    <w:rsid w:val="000132C1"/>
    <w:rsid w:val="00166174"/>
    <w:rsid w:val="00207DD7"/>
    <w:rsid w:val="0025201B"/>
    <w:rsid w:val="00316C4D"/>
    <w:rsid w:val="00325BEE"/>
    <w:rsid w:val="00361370"/>
    <w:rsid w:val="003C0B1C"/>
    <w:rsid w:val="003C3240"/>
    <w:rsid w:val="004C11AE"/>
    <w:rsid w:val="006967C2"/>
    <w:rsid w:val="006A0251"/>
    <w:rsid w:val="007203A7"/>
    <w:rsid w:val="007732F8"/>
    <w:rsid w:val="008710B8"/>
    <w:rsid w:val="00936DFC"/>
    <w:rsid w:val="00960A28"/>
    <w:rsid w:val="009831E7"/>
    <w:rsid w:val="00A3236D"/>
    <w:rsid w:val="00A5024E"/>
    <w:rsid w:val="00B96568"/>
    <w:rsid w:val="00C32EA3"/>
    <w:rsid w:val="00C64E55"/>
    <w:rsid w:val="00DA3FD0"/>
    <w:rsid w:val="00E023B6"/>
    <w:rsid w:val="00FC6E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B13AE"/>
  <w15:chartTrackingRefBased/>
  <w15:docId w15:val="{E2C8CC3C-03C6-4A51-9792-56D359B9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174"/>
    <w:pPr>
      <w:spacing w:after="200" w:line="276" w:lineRule="auto"/>
      <w:ind w:left="720"/>
      <w:contextualSpacing/>
    </w:pPr>
    <w:rPr>
      <w:rFonts w:ascii="Arial" w:eastAsiaTheme="minorEastAsia" w:hAnsi="Arial" w:cs="Arial"/>
      <w:sz w:val="24"/>
      <w:szCs w:val="24"/>
      <w:lang w:eastAsia="zh-CN"/>
    </w:rPr>
  </w:style>
  <w:style w:type="paragraph" w:styleId="NoSpacing">
    <w:name w:val="No Spacing"/>
    <w:uiPriority w:val="1"/>
    <w:qFormat/>
    <w:rsid w:val="00166174"/>
    <w:pPr>
      <w:spacing w:after="0" w:line="240" w:lineRule="auto"/>
    </w:pPr>
    <w:rPr>
      <w:rFonts w:ascii="Arial" w:eastAsiaTheme="minorEastAsia" w:hAnsi="Arial" w:cs="Arial"/>
      <w:sz w:val="24"/>
      <w:szCs w:val="24"/>
      <w:lang w:eastAsia="zh-CN"/>
    </w:rPr>
  </w:style>
  <w:style w:type="paragraph" w:styleId="NormalWeb">
    <w:name w:val="Normal (Web)"/>
    <w:basedOn w:val="Normal"/>
    <w:uiPriority w:val="99"/>
    <w:unhideWhenUsed/>
    <w:rsid w:val="00166174"/>
    <w:pPr>
      <w:spacing w:after="0" w:line="240" w:lineRule="auto"/>
    </w:pPr>
    <w:rPr>
      <w:rFonts w:ascii="Times New Roman" w:eastAsiaTheme="minorEastAsia" w:hAnsi="Times New Roman" w:cs="Times New Roman"/>
      <w:sz w:val="24"/>
      <w:szCs w:val="24"/>
      <w:lang w:eastAsia="zh-CN"/>
    </w:rPr>
  </w:style>
  <w:style w:type="table" w:styleId="TableGrid">
    <w:name w:val="Table Grid"/>
    <w:basedOn w:val="TableNormal"/>
    <w:rsid w:val="006967C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936DFC"/>
  </w:style>
  <w:style w:type="character" w:customStyle="1" w:styleId="DateChar">
    <w:name w:val="Date Char"/>
    <w:basedOn w:val="DefaultParagraphFont"/>
    <w:link w:val="Date"/>
    <w:uiPriority w:val="99"/>
    <w:semiHidden/>
    <w:rsid w:val="00936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586125">
      <w:bodyDiv w:val="1"/>
      <w:marLeft w:val="0"/>
      <w:marRight w:val="0"/>
      <w:marTop w:val="0"/>
      <w:marBottom w:val="0"/>
      <w:divBdr>
        <w:top w:val="none" w:sz="0" w:space="0" w:color="auto"/>
        <w:left w:val="none" w:sz="0" w:space="0" w:color="auto"/>
        <w:bottom w:val="none" w:sz="0" w:space="0" w:color="auto"/>
        <w:right w:val="none" w:sz="0" w:space="0" w:color="auto"/>
      </w:divBdr>
    </w:div>
    <w:div w:id="52286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Kavanagh</dc:creator>
  <cp:keywords/>
  <dc:description/>
  <cp:lastModifiedBy>Carolyn Kavanagh</cp:lastModifiedBy>
  <cp:revision>14</cp:revision>
  <dcterms:created xsi:type="dcterms:W3CDTF">2021-01-19T15:00:00Z</dcterms:created>
  <dcterms:modified xsi:type="dcterms:W3CDTF">2021-02-09T12:28:00Z</dcterms:modified>
</cp:coreProperties>
</file>